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D7" w:rsidRDefault="00AE52D7">
      <w:pPr>
        <w:widowControl w:val="0"/>
        <w:overflowPunct w:val="0"/>
        <w:autoSpaceDE w:val="0"/>
        <w:autoSpaceDN w:val="0"/>
        <w:adjustRightInd w:val="0"/>
        <w:spacing w:after="0" w:line="243" w:lineRule="auto"/>
        <w:jc w:val="both"/>
        <w:rPr>
          <w:rFonts w:ascii="Verdana" w:hAnsi="Verdana" w:cs="Verdana"/>
          <w:sz w:val="20"/>
          <w:szCs w:val="20"/>
        </w:rPr>
      </w:pPr>
      <w:bookmarkStart w:id="0" w:name="page1"/>
      <w:bookmarkEnd w:id="0"/>
      <w:r>
        <w:rPr>
          <w:rFonts w:ascii="Verdana" w:hAnsi="Verdana" w:cs="Verdana"/>
          <w:sz w:val="20"/>
          <w:szCs w:val="20"/>
        </w:rPr>
        <w:t>Na podlagi 4. in 9. člena Zakona o društvih, ki je bil objavljen v Uradnem listu RS številka 64/2011 z dne 12.08.2011, je zbor članov Tenis kluba Marija Gradec Laško na svoji  seji dne 18.06.2014 sprejel naslednji temeljni akt:</w:t>
      </w:r>
    </w:p>
    <w:p w:rsidR="00AE52D7" w:rsidRDefault="00AE52D7">
      <w:pPr>
        <w:widowControl w:val="0"/>
        <w:overflowPunct w:val="0"/>
        <w:autoSpaceDE w:val="0"/>
        <w:autoSpaceDN w:val="0"/>
        <w:adjustRightInd w:val="0"/>
        <w:spacing w:after="0" w:line="243" w:lineRule="auto"/>
        <w:jc w:val="both"/>
        <w:rPr>
          <w:rFonts w:ascii="Times New Roman" w:hAnsi="Times New Roman"/>
          <w:sz w:val="24"/>
          <w:szCs w:val="24"/>
        </w:rPr>
      </w:pPr>
    </w:p>
    <w:p w:rsidR="00AE52D7" w:rsidRDefault="00AE52D7" w:rsidP="00C76CFD">
      <w:pPr>
        <w:widowControl w:val="0"/>
        <w:autoSpaceDE w:val="0"/>
        <w:autoSpaceDN w:val="0"/>
        <w:adjustRightInd w:val="0"/>
        <w:spacing w:after="0" w:line="239" w:lineRule="auto"/>
        <w:ind w:left="3500"/>
        <w:outlineLvl w:val="0"/>
        <w:rPr>
          <w:rFonts w:ascii="Times New Roman" w:hAnsi="Times New Roman"/>
          <w:sz w:val="24"/>
          <w:szCs w:val="24"/>
        </w:rPr>
      </w:pPr>
      <w:r>
        <w:rPr>
          <w:rFonts w:ascii="Verdana" w:hAnsi="Verdana" w:cs="Verdana"/>
          <w:b/>
          <w:bCs/>
          <w:sz w:val="48"/>
          <w:szCs w:val="48"/>
        </w:rPr>
        <w:t>STATUT</w:t>
      </w:r>
    </w:p>
    <w:p w:rsidR="00AE52D7" w:rsidRDefault="00AE52D7">
      <w:pPr>
        <w:widowControl w:val="0"/>
        <w:autoSpaceDE w:val="0"/>
        <w:autoSpaceDN w:val="0"/>
        <w:adjustRightInd w:val="0"/>
        <w:spacing w:after="0" w:line="2"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ind w:left="2160" w:firstLine="720"/>
        <w:outlineLvl w:val="0"/>
        <w:rPr>
          <w:rFonts w:ascii="Times New Roman" w:hAnsi="Times New Roman"/>
          <w:sz w:val="24"/>
          <w:szCs w:val="24"/>
        </w:rPr>
      </w:pPr>
      <w:r>
        <w:rPr>
          <w:rFonts w:ascii="Verdana" w:hAnsi="Verdana" w:cs="Verdana"/>
          <w:b/>
          <w:bCs/>
          <w:sz w:val="20"/>
          <w:szCs w:val="20"/>
        </w:rPr>
        <w:t>Tenis kluba Marija Gradec Laško</w:t>
      </w:r>
    </w:p>
    <w:p w:rsidR="00AE52D7" w:rsidRDefault="00AE52D7" w:rsidP="009B4EF2">
      <w:pPr>
        <w:widowControl w:val="0"/>
        <w:autoSpaceDE w:val="0"/>
        <w:autoSpaceDN w:val="0"/>
        <w:adjustRightInd w:val="0"/>
        <w:spacing w:after="0" w:line="200" w:lineRule="exact"/>
        <w:rPr>
          <w:rFonts w:ascii="Times New Roman" w:hAnsi="Times New Roman"/>
          <w:sz w:val="24"/>
          <w:szCs w:val="24"/>
        </w:rPr>
      </w:pPr>
    </w:p>
    <w:p w:rsidR="00AE52D7" w:rsidRDefault="00AE52D7">
      <w:pPr>
        <w:widowControl w:val="0"/>
        <w:autoSpaceDE w:val="0"/>
        <w:autoSpaceDN w:val="0"/>
        <w:adjustRightInd w:val="0"/>
        <w:spacing w:after="0" w:line="273" w:lineRule="exact"/>
        <w:rPr>
          <w:rFonts w:ascii="Times New Roman" w:hAnsi="Times New Roman"/>
          <w:sz w:val="24"/>
          <w:szCs w:val="24"/>
        </w:rPr>
      </w:pPr>
    </w:p>
    <w:p w:rsidR="00AE52D7" w:rsidRDefault="00AE52D7">
      <w:pPr>
        <w:widowControl w:val="0"/>
        <w:numPr>
          <w:ilvl w:val="0"/>
          <w:numId w:val="1"/>
        </w:numPr>
        <w:tabs>
          <w:tab w:val="clear" w:pos="720"/>
          <w:tab w:val="num" w:pos="3580"/>
        </w:tabs>
        <w:overflowPunct w:val="0"/>
        <w:autoSpaceDE w:val="0"/>
        <w:autoSpaceDN w:val="0"/>
        <w:adjustRightInd w:val="0"/>
        <w:spacing w:after="0" w:line="240" w:lineRule="auto"/>
        <w:ind w:left="3580" w:hanging="256"/>
        <w:jc w:val="both"/>
        <w:rPr>
          <w:rFonts w:ascii="Verdana" w:hAnsi="Verdana" w:cs="Verdana"/>
          <w:b/>
          <w:bCs/>
          <w:i/>
          <w:iCs/>
          <w:sz w:val="20"/>
          <w:szCs w:val="20"/>
        </w:rPr>
      </w:pPr>
      <w:r>
        <w:rPr>
          <w:rFonts w:ascii="Verdana" w:hAnsi="Verdana" w:cs="Verdana"/>
          <w:b/>
          <w:bCs/>
          <w:i/>
          <w:iCs/>
          <w:sz w:val="20"/>
          <w:szCs w:val="20"/>
        </w:rPr>
        <w:t xml:space="preserve">SPLOŠNE DOLOČBE </w:t>
      </w:r>
    </w:p>
    <w:p w:rsidR="00AE52D7" w:rsidRDefault="00AE52D7">
      <w:pPr>
        <w:widowControl w:val="0"/>
        <w:autoSpaceDE w:val="0"/>
        <w:autoSpaceDN w:val="0"/>
        <w:adjustRightInd w:val="0"/>
        <w:spacing w:after="0" w:line="246" w:lineRule="exact"/>
        <w:rPr>
          <w:rFonts w:ascii="Verdana" w:hAnsi="Verdana" w:cs="Verdana"/>
          <w:b/>
          <w:bCs/>
          <w:i/>
          <w:iCs/>
          <w:sz w:val="20"/>
          <w:szCs w:val="20"/>
        </w:rPr>
      </w:pPr>
    </w:p>
    <w:p w:rsidR="00AE52D7" w:rsidRDefault="00AE52D7">
      <w:pPr>
        <w:widowControl w:val="0"/>
        <w:numPr>
          <w:ilvl w:val="1"/>
          <w:numId w:val="1"/>
        </w:numPr>
        <w:tabs>
          <w:tab w:val="clear" w:pos="1440"/>
          <w:tab w:val="num" w:pos="4460"/>
        </w:tabs>
        <w:overflowPunct w:val="0"/>
        <w:autoSpaceDE w:val="0"/>
        <w:autoSpaceDN w:val="0"/>
        <w:adjustRightInd w:val="0"/>
        <w:spacing w:after="0" w:line="240" w:lineRule="auto"/>
        <w:ind w:left="4460" w:hanging="264"/>
        <w:jc w:val="both"/>
        <w:rPr>
          <w:rFonts w:ascii="Verdana" w:hAnsi="Verdana" w:cs="Verdana"/>
          <w:sz w:val="20"/>
          <w:szCs w:val="20"/>
        </w:rPr>
      </w:pPr>
      <w:r>
        <w:rPr>
          <w:rFonts w:ascii="Verdana" w:hAnsi="Verdana" w:cs="Verdana"/>
          <w:sz w:val="20"/>
          <w:szCs w:val="20"/>
        </w:rPr>
        <w:t xml:space="preserve">člen </w:t>
      </w:r>
    </w:p>
    <w:p w:rsidR="00AE52D7" w:rsidRDefault="00AE52D7">
      <w:pPr>
        <w:widowControl w:val="0"/>
        <w:autoSpaceDE w:val="0"/>
        <w:autoSpaceDN w:val="0"/>
        <w:adjustRightInd w:val="0"/>
        <w:spacing w:after="0" w:line="244" w:lineRule="exact"/>
        <w:rPr>
          <w:rFonts w:ascii="Times New Roman" w:hAnsi="Times New Roman"/>
          <w:sz w:val="24"/>
          <w:szCs w:val="24"/>
        </w:rPr>
      </w:pPr>
    </w:p>
    <w:p w:rsidR="00AE52D7" w:rsidRDefault="00AE52D7" w:rsidP="00D16C25">
      <w:pPr>
        <w:widowControl w:val="0"/>
        <w:overflowPunct w:val="0"/>
        <w:autoSpaceDE w:val="0"/>
        <w:autoSpaceDN w:val="0"/>
        <w:adjustRightInd w:val="0"/>
        <w:spacing w:after="0" w:line="246" w:lineRule="auto"/>
        <w:jc w:val="both"/>
        <w:rPr>
          <w:rFonts w:ascii="Verdana" w:hAnsi="Verdana" w:cs="Verdana"/>
          <w:sz w:val="20"/>
          <w:szCs w:val="20"/>
        </w:rPr>
      </w:pPr>
      <w:r>
        <w:rPr>
          <w:rFonts w:ascii="Verdana" w:hAnsi="Verdana" w:cs="Verdana"/>
          <w:sz w:val="20"/>
          <w:szCs w:val="20"/>
        </w:rPr>
        <w:t xml:space="preserve">Ime društva je Tenis klub Marija Gradec Laško (v nadaljevanju besedila: društvo) s sedežem v Marija Gradcu. Društvo ima svoj žig, ki je okrogle oblike in vsebuje napis Tenis klub Marija Gradec Laško. </w:t>
      </w:r>
      <w:r w:rsidRPr="009A784D">
        <w:rPr>
          <w:rFonts w:ascii="Verdana" w:hAnsi="Verdana" w:cs="Verdana"/>
          <w:sz w:val="20"/>
          <w:szCs w:val="20"/>
        </w:rPr>
        <w:t xml:space="preserve">Skrajšano ime je TK </w:t>
      </w:r>
      <w:r w:rsidR="00D16C25">
        <w:rPr>
          <w:rFonts w:ascii="Verdana" w:hAnsi="Verdana" w:cs="Verdana"/>
          <w:sz w:val="20"/>
          <w:szCs w:val="20"/>
        </w:rPr>
        <w:t>Mag.</w:t>
      </w:r>
    </w:p>
    <w:p w:rsidR="00C37DEE" w:rsidRDefault="00C37DEE" w:rsidP="00D16C25">
      <w:pPr>
        <w:widowControl w:val="0"/>
        <w:overflowPunct w:val="0"/>
        <w:autoSpaceDE w:val="0"/>
        <w:autoSpaceDN w:val="0"/>
        <w:adjustRightInd w:val="0"/>
        <w:spacing w:after="0" w:line="246" w:lineRule="auto"/>
        <w:jc w:val="both"/>
        <w:rPr>
          <w:rFonts w:ascii="Times New Roman" w:hAnsi="Times New Roman"/>
          <w:sz w:val="24"/>
          <w:szCs w:val="24"/>
        </w:rPr>
      </w:pPr>
    </w:p>
    <w:p w:rsidR="00AE52D7" w:rsidRDefault="00AE52D7">
      <w:pPr>
        <w:widowControl w:val="0"/>
        <w:autoSpaceDE w:val="0"/>
        <w:autoSpaceDN w:val="0"/>
        <w:adjustRightInd w:val="0"/>
        <w:spacing w:after="0" w:line="240" w:lineRule="auto"/>
        <w:ind w:left="4200"/>
        <w:rPr>
          <w:rFonts w:ascii="Times New Roman" w:hAnsi="Times New Roman"/>
          <w:sz w:val="24"/>
          <w:szCs w:val="24"/>
        </w:rPr>
      </w:pPr>
      <w:r>
        <w:rPr>
          <w:rFonts w:ascii="Verdana" w:hAnsi="Verdana" w:cs="Verdana"/>
          <w:sz w:val="20"/>
          <w:szCs w:val="20"/>
        </w:rPr>
        <w:t>2.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Pr="00C37DEE" w:rsidRDefault="00AE52D7" w:rsidP="00C76CFD">
      <w:pPr>
        <w:widowControl w:val="0"/>
        <w:autoSpaceDE w:val="0"/>
        <w:autoSpaceDN w:val="0"/>
        <w:adjustRightInd w:val="0"/>
        <w:spacing w:after="0" w:line="240" w:lineRule="auto"/>
        <w:outlineLvl w:val="0"/>
        <w:rPr>
          <w:rFonts w:ascii="Verdana" w:hAnsi="Verdana"/>
          <w:sz w:val="20"/>
          <w:szCs w:val="20"/>
        </w:rPr>
      </w:pPr>
      <w:r w:rsidRPr="00C37DEE">
        <w:rPr>
          <w:rFonts w:ascii="Verdana" w:hAnsi="Verdana" w:cs="Verdana"/>
          <w:sz w:val="20"/>
          <w:szCs w:val="20"/>
        </w:rPr>
        <w:t>Društvo je pravna oseba zasebnega prava,</w:t>
      </w:r>
      <w:r w:rsidRPr="00C37DEE">
        <w:rPr>
          <w:rFonts w:ascii="Verdana" w:hAnsi="Verdana" w:cs="Verdana"/>
          <w:color w:val="FF0000"/>
          <w:sz w:val="20"/>
          <w:szCs w:val="20"/>
        </w:rPr>
        <w:t xml:space="preserve"> </w:t>
      </w:r>
      <w:r w:rsidRPr="00C37DEE">
        <w:rPr>
          <w:rFonts w:ascii="Verdana" w:hAnsi="Verdana"/>
          <w:sz w:val="20"/>
          <w:szCs w:val="20"/>
        </w:rPr>
        <w:t>ima svoj transakcijski račun, preko katerega posluje.</w:t>
      </w:r>
      <w:r w:rsidR="00D16C25" w:rsidRPr="00C37DEE">
        <w:rPr>
          <w:rFonts w:ascii="Verdana" w:hAnsi="Verdana"/>
          <w:sz w:val="20"/>
          <w:szCs w:val="20"/>
        </w:rPr>
        <w:t xml:space="preserve"> Sedež društva je v Marija Gradcu 29 Laško.</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200"/>
        <w:rPr>
          <w:rFonts w:ascii="Times New Roman" w:hAnsi="Times New Roman"/>
          <w:sz w:val="24"/>
          <w:szCs w:val="24"/>
        </w:rPr>
      </w:pPr>
      <w:r>
        <w:rPr>
          <w:rFonts w:ascii="Verdana" w:hAnsi="Verdana" w:cs="Verdana"/>
          <w:sz w:val="20"/>
          <w:szCs w:val="20"/>
        </w:rPr>
        <w:t>3.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1" w:lineRule="auto"/>
        <w:jc w:val="both"/>
        <w:rPr>
          <w:rFonts w:ascii="Times New Roman" w:hAnsi="Times New Roman"/>
          <w:sz w:val="24"/>
          <w:szCs w:val="24"/>
        </w:rPr>
      </w:pPr>
      <w:r>
        <w:rPr>
          <w:rFonts w:ascii="Verdana" w:hAnsi="Verdana" w:cs="Verdana"/>
          <w:sz w:val="20"/>
          <w:szCs w:val="20"/>
        </w:rPr>
        <w:t>Društvo je prostovoljno, samostojno, nepridobitno združenje fizičnih oseb, katerih dejavnost je športna igra tenis. Namen delovanja društva je omogočanje in razvijanje teniške športno-rekreativne in tekmovalne dejavnosti za otroke in odrasle na območju občine Laško in širše.</w:t>
      </w:r>
    </w:p>
    <w:p w:rsidR="00AE52D7" w:rsidRDefault="00AE52D7">
      <w:pPr>
        <w:widowControl w:val="0"/>
        <w:autoSpaceDE w:val="0"/>
        <w:autoSpaceDN w:val="0"/>
        <w:adjustRightInd w:val="0"/>
        <w:spacing w:after="0" w:line="4"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200"/>
        <w:rPr>
          <w:rFonts w:ascii="Times New Roman" w:hAnsi="Times New Roman"/>
          <w:sz w:val="24"/>
          <w:szCs w:val="24"/>
        </w:rPr>
      </w:pPr>
      <w:r>
        <w:rPr>
          <w:rFonts w:ascii="Verdana" w:hAnsi="Verdana" w:cs="Verdana"/>
          <w:sz w:val="20"/>
          <w:szCs w:val="20"/>
        </w:rPr>
        <w:t>4. člen</w:t>
      </w:r>
    </w:p>
    <w:p w:rsidR="00AE52D7" w:rsidRDefault="00AE52D7">
      <w:pPr>
        <w:widowControl w:val="0"/>
        <w:autoSpaceDE w:val="0"/>
        <w:autoSpaceDN w:val="0"/>
        <w:adjustRightInd w:val="0"/>
        <w:spacing w:after="0" w:line="236"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8" w:lineRule="auto"/>
        <w:jc w:val="both"/>
        <w:rPr>
          <w:rFonts w:ascii="Times New Roman" w:hAnsi="Times New Roman"/>
          <w:sz w:val="24"/>
          <w:szCs w:val="24"/>
        </w:rPr>
      </w:pPr>
      <w:r>
        <w:rPr>
          <w:rFonts w:ascii="Verdana" w:hAnsi="Verdana" w:cs="Verdana"/>
          <w:sz w:val="20"/>
          <w:szCs w:val="20"/>
        </w:rPr>
        <w:t>Društvo lahko sodeluje z drugimi organizacijami v Republiki Sloveniji in tujini, ki delujejo na področju teniškega tekmovalnega športa in rekreacije in prispevajo k razvoju njegove in sorodnih dejavnosti. Društvo lahko samostojno sodeluje ali se včlani v mednarodne domače in tuje organizacije, ki imajo podobne namene in cilje.</w:t>
      </w:r>
    </w:p>
    <w:p w:rsidR="00AE52D7" w:rsidRDefault="00AE52D7">
      <w:pPr>
        <w:widowControl w:val="0"/>
        <w:autoSpaceDE w:val="0"/>
        <w:autoSpaceDN w:val="0"/>
        <w:adjustRightInd w:val="0"/>
        <w:spacing w:after="0" w:line="210"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200"/>
        <w:rPr>
          <w:rFonts w:ascii="Times New Roman" w:hAnsi="Times New Roman"/>
          <w:sz w:val="24"/>
          <w:szCs w:val="24"/>
        </w:rPr>
      </w:pPr>
      <w:r>
        <w:rPr>
          <w:rFonts w:ascii="Verdana" w:hAnsi="Verdana" w:cs="Verdana"/>
          <w:sz w:val="20"/>
          <w:szCs w:val="20"/>
        </w:rPr>
        <w:t>5.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Delo društva in njegovih organov je javno. Svoje člane društvo obvešča:</w:t>
      </w:r>
    </w:p>
    <w:p w:rsidR="00AE52D7" w:rsidRDefault="00AE52D7">
      <w:pPr>
        <w:widowControl w:val="0"/>
        <w:autoSpaceDE w:val="0"/>
        <w:autoSpaceDN w:val="0"/>
        <w:adjustRightInd w:val="0"/>
        <w:spacing w:after="0" w:line="8" w:lineRule="exact"/>
        <w:rPr>
          <w:rFonts w:ascii="Times New Roman" w:hAnsi="Times New Roman"/>
          <w:sz w:val="24"/>
          <w:szCs w:val="24"/>
        </w:rPr>
      </w:pPr>
    </w:p>
    <w:p w:rsidR="00AE52D7" w:rsidRDefault="00AE52D7">
      <w:pPr>
        <w:widowControl w:val="0"/>
        <w:numPr>
          <w:ilvl w:val="0"/>
          <w:numId w:val="2"/>
        </w:numPr>
        <w:tabs>
          <w:tab w:val="clear" w:pos="720"/>
          <w:tab w:val="num" w:pos="1080"/>
        </w:tabs>
        <w:overflowPunct w:val="0"/>
        <w:autoSpaceDE w:val="0"/>
        <w:autoSpaceDN w:val="0"/>
        <w:adjustRightInd w:val="0"/>
        <w:spacing w:after="0" w:line="239" w:lineRule="auto"/>
        <w:ind w:left="1080" w:hanging="363"/>
        <w:jc w:val="both"/>
        <w:rPr>
          <w:rFonts w:ascii="Times New Roman" w:hAnsi="Times New Roman"/>
          <w:sz w:val="20"/>
          <w:szCs w:val="20"/>
        </w:rPr>
      </w:pPr>
      <w:r>
        <w:rPr>
          <w:rFonts w:ascii="Verdana" w:hAnsi="Verdana" w:cs="Verdana"/>
          <w:sz w:val="20"/>
          <w:szCs w:val="20"/>
        </w:rPr>
        <w:t xml:space="preserve">s pravico vpogleda članov v zapisnike organov društva, </w:t>
      </w:r>
    </w:p>
    <w:p w:rsidR="00AE52D7" w:rsidRDefault="00AE52D7">
      <w:pPr>
        <w:widowControl w:val="0"/>
        <w:autoSpaceDE w:val="0"/>
        <w:autoSpaceDN w:val="0"/>
        <w:adjustRightInd w:val="0"/>
        <w:spacing w:after="0" w:line="1" w:lineRule="exact"/>
        <w:rPr>
          <w:rFonts w:ascii="Times New Roman" w:hAnsi="Times New Roman"/>
          <w:sz w:val="20"/>
          <w:szCs w:val="20"/>
        </w:rPr>
      </w:pPr>
    </w:p>
    <w:p w:rsidR="00AE52D7" w:rsidRDefault="00AE52D7">
      <w:pPr>
        <w:widowControl w:val="0"/>
        <w:numPr>
          <w:ilvl w:val="0"/>
          <w:numId w:val="2"/>
        </w:numPr>
        <w:tabs>
          <w:tab w:val="clear" w:pos="720"/>
          <w:tab w:val="num" w:pos="1080"/>
        </w:tabs>
        <w:overflowPunct w:val="0"/>
        <w:autoSpaceDE w:val="0"/>
        <w:autoSpaceDN w:val="0"/>
        <w:adjustRightInd w:val="0"/>
        <w:spacing w:after="0" w:line="238" w:lineRule="auto"/>
        <w:ind w:left="1080" w:hanging="363"/>
        <w:jc w:val="both"/>
        <w:rPr>
          <w:rFonts w:ascii="Times New Roman" w:hAnsi="Times New Roman"/>
          <w:sz w:val="20"/>
          <w:szCs w:val="20"/>
        </w:rPr>
      </w:pPr>
      <w:r>
        <w:rPr>
          <w:rFonts w:ascii="Verdana" w:hAnsi="Verdana" w:cs="Verdana"/>
          <w:sz w:val="20"/>
          <w:szCs w:val="20"/>
        </w:rPr>
        <w:t xml:space="preserve">preko sredstev javnega obveščanja, </w:t>
      </w:r>
    </w:p>
    <w:p w:rsidR="00AE52D7" w:rsidRDefault="00AE52D7">
      <w:pPr>
        <w:widowControl w:val="0"/>
        <w:numPr>
          <w:ilvl w:val="0"/>
          <w:numId w:val="2"/>
        </w:numPr>
        <w:tabs>
          <w:tab w:val="clear" w:pos="720"/>
          <w:tab w:val="num" w:pos="1080"/>
        </w:tabs>
        <w:overflowPunct w:val="0"/>
        <w:autoSpaceDE w:val="0"/>
        <w:autoSpaceDN w:val="0"/>
        <w:adjustRightInd w:val="0"/>
        <w:spacing w:after="0" w:line="239" w:lineRule="auto"/>
        <w:ind w:left="1080" w:hanging="363"/>
        <w:jc w:val="both"/>
        <w:rPr>
          <w:rFonts w:ascii="Times New Roman" w:hAnsi="Times New Roman"/>
          <w:sz w:val="20"/>
          <w:szCs w:val="20"/>
        </w:rPr>
      </w:pPr>
      <w:r>
        <w:rPr>
          <w:rFonts w:ascii="Verdana" w:hAnsi="Verdana" w:cs="Verdana"/>
          <w:sz w:val="20"/>
          <w:szCs w:val="20"/>
        </w:rPr>
        <w:t xml:space="preserve">preko društvene spletne strani, </w:t>
      </w:r>
    </w:p>
    <w:p w:rsidR="00AE52D7" w:rsidRDefault="00AE52D7">
      <w:pPr>
        <w:widowControl w:val="0"/>
        <w:numPr>
          <w:ilvl w:val="0"/>
          <w:numId w:val="2"/>
        </w:numPr>
        <w:tabs>
          <w:tab w:val="clear" w:pos="720"/>
          <w:tab w:val="num" w:pos="1080"/>
        </w:tabs>
        <w:overflowPunct w:val="0"/>
        <w:autoSpaceDE w:val="0"/>
        <w:autoSpaceDN w:val="0"/>
        <w:adjustRightInd w:val="0"/>
        <w:spacing w:after="0" w:line="238" w:lineRule="auto"/>
        <w:ind w:left="1080" w:hanging="363"/>
        <w:jc w:val="both"/>
        <w:rPr>
          <w:rFonts w:ascii="Times New Roman" w:hAnsi="Times New Roman"/>
          <w:sz w:val="20"/>
          <w:szCs w:val="20"/>
        </w:rPr>
      </w:pPr>
      <w:r>
        <w:rPr>
          <w:rFonts w:ascii="Verdana" w:hAnsi="Verdana" w:cs="Verdana"/>
          <w:sz w:val="20"/>
          <w:szCs w:val="20"/>
        </w:rPr>
        <w:t xml:space="preserve">z obvestili na oglasni deski, </w:t>
      </w:r>
    </w:p>
    <w:p w:rsidR="00AE52D7" w:rsidRDefault="00AE52D7">
      <w:pPr>
        <w:widowControl w:val="0"/>
        <w:numPr>
          <w:ilvl w:val="0"/>
          <w:numId w:val="2"/>
        </w:numPr>
        <w:tabs>
          <w:tab w:val="clear" w:pos="720"/>
          <w:tab w:val="num" w:pos="1080"/>
        </w:tabs>
        <w:overflowPunct w:val="0"/>
        <w:autoSpaceDE w:val="0"/>
        <w:autoSpaceDN w:val="0"/>
        <w:adjustRightInd w:val="0"/>
        <w:spacing w:after="0" w:line="239" w:lineRule="auto"/>
        <w:ind w:left="1080" w:hanging="363"/>
        <w:jc w:val="both"/>
        <w:rPr>
          <w:rFonts w:ascii="Times New Roman" w:hAnsi="Times New Roman"/>
          <w:sz w:val="20"/>
          <w:szCs w:val="20"/>
        </w:rPr>
      </w:pPr>
      <w:r>
        <w:rPr>
          <w:rFonts w:ascii="Verdana" w:hAnsi="Verdana" w:cs="Verdana"/>
          <w:sz w:val="20"/>
          <w:szCs w:val="20"/>
        </w:rPr>
        <w:t xml:space="preserve">preko elektronske pošte. </w:t>
      </w:r>
    </w:p>
    <w:p w:rsidR="00AE52D7" w:rsidRDefault="00AE52D7">
      <w:pPr>
        <w:widowControl w:val="0"/>
        <w:overflowPunct w:val="0"/>
        <w:autoSpaceDE w:val="0"/>
        <w:autoSpaceDN w:val="0"/>
        <w:adjustRightInd w:val="0"/>
        <w:spacing w:after="0" w:line="243" w:lineRule="auto"/>
        <w:jc w:val="both"/>
        <w:rPr>
          <w:rFonts w:ascii="Times New Roman" w:hAnsi="Times New Roman"/>
          <w:sz w:val="24"/>
          <w:szCs w:val="24"/>
        </w:rPr>
      </w:pPr>
      <w:r>
        <w:rPr>
          <w:rFonts w:ascii="Verdana" w:hAnsi="Verdana" w:cs="Verdana"/>
          <w:sz w:val="20"/>
          <w:szCs w:val="20"/>
        </w:rPr>
        <w:t>Širšo javnost društvo obvešča o svojem delu tako, da na svoje seje, okrogle mize ali tiskovne konference vabi predstavnike organov, ustanov, organizacij in sredstev javnega obveščanja. Za zagotovitev javnosti dela in dajanje točnih informacij o delu društva je odgovoren predsednik društva. Javnost se izključi, kadar se obravnavajo vprašanja, ki posegajo v človekovo osebno dostojanstvo in integriteto, ali kadar tako soglasno sklenejo člani upravnega odbora.</w:t>
      </w:r>
    </w:p>
    <w:p w:rsidR="00AE52D7" w:rsidRDefault="00AE52D7">
      <w:pPr>
        <w:widowControl w:val="0"/>
        <w:autoSpaceDE w:val="0"/>
        <w:autoSpaceDN w:val="0"/>
        <w:adjustRightInd w:val="0"/>
        <w:spacing w:after="0" w:line="21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2120"/>
        <w:rPr>
          <w:rFonts w:ascii="Times New Roman" w:hAnsi="Times New Roman"/>
          <w:sz w:val="24"/>
          <w:szCs w:val="24"/>
        </w:rPr>
      </w:pPr>
      <w:r>
        <w:rPr>
          <w:rFonts w:ascii="Verdana" w:hAnsi="Verdana" w:cs="Verdana"/>
          <w:b/>
          <w:bCs/>
          <w:i/>
          <w:iCs/>
          <w:sz w:val="20"/>
          <w:szCs w:val="20"/>
        </w:rPr>
        <w:t>II. NAMEN, CILJI IN DEJAVNOST DRUŠTVA</w:t>
      </w:r>
    </w:p>
    <w:p w:rsidR="00AE52D7" w:rsidRDefault="00AE52D7">
      <w:pPr>
        <w:widowControl w:val="0"/>
        <w:autoSpaceDE w:val="0"/>
        <w:autoSpaceDN w:val="0"/>
        <w:adjustRightInd w:val="0"/>
        <w:spacing w:after="0" w:line="247"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200"/>
        <w:rPr>
          <w:rFonts w:ascii="Times New Roman" w:hAnsi="Times New Roman"/>
          <w:sz w:val="24"/>
          <w:szCs w:val="24"/>
        </w:rPr>
      </w:pPr>
      <w:r>
        <w:rPr>
          <w:rFonts w:ascii="Verdana" w:hAnsi="Verdana" w:cs="Verdana"/>
          <w:sz w:val="20"/>
          <w:szCs w:val="20"/>
        </w:rPr>
        <w:t>6.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Pr="00FC0C5A" w:rsidRDefault="00AE52D7">
      <w:pPr>
        <w:widowControl w:val="0"/>
        <w:overflowPunct w:val="0"/>
        <w:autoSpaceDE w:val="0"/>
        <w:autoSpaceDN w:val="0"/>
        <w:adjustRightInd w:val="0"/>
        <w:spacing w:after="0" w:line="252" w:lineRule="auto"/>
        <w:jc w:val="both"/>
        <w:rPr>
          <w:rFonts w:ascii="Verdana" w:hAnsi="Verdana" w:cs="Verdana"/>
          <w:sz w:val="20"/>
          <w:szCs w:val="20"/>
        </w:rPr>
      </w:pPr>
      <w:r>
        <w:rPr>
          <w:rFonts w:ascii="Verdana" w:hAnsi="Verdana" w:cs="Verdana"/>
          <w:sz w:val="20"/>
          <w:szCs w:val="20"/>
        </w:rPr>
        <w:t xml:space="preserve">Namen društva je spodbujati, organizirati in uresničevati svoje skupne interese in aktivnosti na področju športa nasploh, zlasti pa tenisa. Svoj namen in cilje uresničuje </w:t>
      </w:r>
      <w:r>
        <w:rPr>
          <w:rFonts w:ascii="Verdana" w:hAnsi="Verdana" w:cs="Verdana"/>
          <w:sz w:val="20"/>
          <w:szCs w:val="20"/>
        </w:rPr>
        <w:lastRenderedPageBreak/>
        <w:t>društvo  z izvajanjem naslednjih nalog:</w:t>
      </w:r>
    </w:p>
    <w:p w:rsidR="00AE52D7" w:rsidRDefault="00AE52D7">
      <w:pPr>
        <w:widowControl w:val="0"/>
        <w:autoSpaceDE w:val="0"/>
        <w:autoSpaceDN w:val="0"/>
        <w:adjustRightInd w:val="0"/>
        <w:spacing w:after="0" w:line="7" w:lineRule="exact"/>
        <w:rPr>
          <w:rFonts w:ascii="Times New Roman" w:hAnsi="Times New Roman"/>
          <w:sz w:val="24"/>
          <w:szCs w:val="24"/>
        </w:rPr>
      </w:pPr>
      <w:bookmarkStart w:id="1" w:name="page2"/>
      <w:bookmarkEnd w:id="1"/>
    </w:p>
    <w:p w:rsidR="00AE52D7" w:rsidRPr="00FC0C5A" w:rsidRDefault="00AE52D7" w:rsidP="00E176BD">
      <w:pPr>
        <w:pStyle w:val="Odstavekseznama"/>
        <w:widowControl w:val="0"/>
        <w:numPr>
          <w:ilvl w:val="0"/>
          <w:numId w:val="17"/>
        </w:numPr>
        <w:tabs>
          <w:tab w:val="clear" w:pos="1340"/>
          <w:tab w:val="num" w:pos="1080"/>
        </w:tabs>
        <w:overflowPunct w:val="0"/>
        <w:autoSpaceDE w:val="0"/>
        <w:autoSpaceDN w:val="0"/>
        <w:adjustRightInd w:val="0"/>
        <w:spacing w:after="0" w:line="239" w:lineRule="auto"/>
        <w:ind w:left="1080"/>
        <w:jc w:val="both"/>
        <w:rPr>
          <w:rFonts w:ascii="Times New Roman" w:hAnsi="Times New Roman"/>
          <w:sz w:val="24"/>
          <w:szCs w:val="24"/>
        </w:rPr>
      </w:pPr>
      <w:r w:rsidRPr="00FC0C5A">
        <w:rPr>
          <w:rFonts w:ascii="Verdana" w:hAnsi="Verdana" w:cs="Verdana"/>
          <w:sz w:val="20"/>
          <w:szCs w:val="20"/>
        </w:rPr>
        <w:t>interesna športna teniška vzgoja predšolskih in šoloobveznih otrok ter mladine</w:t>
      </w:r>
    </w:p>
    <w:p w:rsidR="00AE52D7" w:rsidRDefault="00AE52D7" w:rsidP="00E176BD">
      <w:pPr>
        <w:pStyle w:val="Odstavekseznama"/>
        <w:widowControl w:val="0"/>
        <w:numPr>
          <w:ilvl w:val="0"/>
          <w:numId w:val="17"/>
        </w:numPr>
        <w:tabs>
          <w:tab w:val="clear" w:pos="1340"/>
          <w:tab w:val="num" w:pos="1080"/>
        </w:tabs>
        <w:overflowPunct w:val="0"/>
        <w:autoSpaceDE w:val="0"/>
        <w:autoSpaceDN w:val="0"/>
        <w:adjustRightInd w:val="0"/>
        <w:spacing w:after="0" w:line="240" w:lineRule="auto"/>
        <w:ind w:left="1080"/>
        <w:jc w:val="both"/>
        <w:rPr>
          <w:rFonts w:ascii="Verdana" w:hAnsi="Verdana" w:cs="Verdana"/>
          <w:sz w:val="20"/>
          <w:szCs w:val="20"/>
        </w:rPr>
      </w:pPr>
      <w:r w:rsidRPr="00FC0C5A">
        <w:rPr>
          <w:rFonts w:ascii="Verdana" w:hAnsi="Verdana" w:cs="Verdana"/>
          <w:sz w:val="20"/>
          <w:szCs w:val="20"/>
        </w:rPr>
        <w:t>športna teniška vzgoja otrok in mladine, usmerjene v kakovostni in vrhunsk</w:t>
      </w:r>
      <w:r>
        <w:rPr>
          <w:rFonts w:ascii="Verdana" w:hAnsi="Verdana" w:cs="Verdana"/>
          <w:sz w:val="20"/>
          <w:szCs w:val="20"/>
        </w:rPr>
        <w:t>i šport</w:t>
      </w:r>
    </w:p>
    <w:p w:rsidR="00AE52D7" w:rsidRPr="00FC0C5A" w:rsidRDefault="00AE52D7" w:rsidP="00E176BD">
      <w:pPr>
        <w:pStyle w:val="Odstavekseznama"/>
        <w:widowControl w:val="0"/>
        <w:numPr>
          <w:ilvl w:val="0"/>
          <w:numId w:val="17"/>
        </w:numPr>
        <w:tabs>
          <w:tab w:val="clear" w:pos="1340"/>
          <w:tab w:val="num" w:pos="1080"/>
        </w:tabs>
        <w:overflowPunct w:val="0"/>
        <w:autoSpaceDE w:val="0"/>
        <w:autoSpaceDN w:val="0"/>
        <w:adjustRightInd w:val="0"/>
        <w:spacing w:after="0" w:line="239" w:lineRule="auto"/>
        <w:ind w:left="1080" w:right="-418"/>
        <w:jc w:val="both"/>
        <w:rPr>
          <w:rFonts w:ascii="Verdana" w:hAnsi="Verdana" w:cs="Verdana"/>
          <w:sz w:val="20"/>
          <w:szCs w:val="20"/>
        </w:rPr>
      </w:pPr>
      <w:r w:rsidRPr="00FC0C5A">
        <w:rPr>
          <w:rFonts w:ascii="Verdana" w:hAnsi="Verdana" w:cs="Verdana"/>
          <w:sz w:val="20"/>
          <w:szCs w:val="20"/>
        </w:rPr>
        <w:t xml:space="preserve">programi športne teniške rekreacije za </w:t>
      </w:r>
      <w:r>
        <w:rPr>
          <w:rFonts w:ascii="Verdana" w:hAnsi="Verdana" w:cs="Verdana"/>
          <w:sz w:val="20"/>
          <w:szCs w:val="20"/>
        </w:rPr>
        <w:t>odrasle</w:t>
      </w:r>
    </w:p>
    <w:p w:rsidR="00AE52D7" w:rsidRDefault="00AE52D7" w:rsidP="00E176BD">
      <w:pPr>
        <w:pStyle w:val="Odstavekseznama"/>
        <w:widowControl w:val="0"/>
        <w:numPr>
          <w:ilvl w:val="0"/>
          <w:numId w:val="17"/>
        </w:numPr>
        <w:tabs>
          <w:tab w:val="clear" w:pos="1340"/>
          <w:tab w:val="num" w:pos="1080"/>
        </w:tabs>
        <w:overflowPunct w:val="0"/>
        <w:autoSpaceDE w:val="0"/>
        <w:autoSpaceDN w:val="0"/>
        <w:adjustRightInd w:val="0"/>
        <w:spacing w:after="0" w:line="239" w:lineRule="auto"/>
        <w:ind w:left="1080" w:right="-134"/>
        <w:jc w:val="both"/>
        <w:rPr>
          <w:rFonts w:ascii="Verdana" w:hAnsi="Verdana" w:cs="Verdana"/>
          <w:sz w:val="20"/>
          <w:szCs w:val="20"/>
        </w:rPr>
      </w:pPr>
      <w:r w:rsidRPr="00FC0C5A">
        <w:rPr>
          <w:rFonts w:ascii="Verdana" w:hAnsi="Verdana" w:cs="Verdana"/>
          <w:sz w:val="20"/>
          <w:szCs w:val="20"/>
        </w:rPr>
        <w:t xml:space="preserve">programi kakovostnega </w:t>
      </w:r>
      <w:r>
        <w:rPr>
          <w:rFonts w:ascii="Verdana" w:hAnsi="Verdana" w:cs="Verdana"/>
          <w:sz w:val="20"/>
          <w:szCs w:val="20"/>
        </w:rPr>
        <w:t>teniškega športa</w:t>
      </w:r>
    </w:p>
    <w:p w:rsidR="00AE52D7" w:rsidRPr="00FC0C5A" w:rsidRDefault="00AE52D7" w:rsidP="00E176BD">
      <w:pPr>
        <w:pStyle w:val="Odstavekseznama"/>
        <w:widowControl w:val="0"/>
        <w:numPr>
          <w:ilvl w:val="0"/>
          <w:numId w:val="17"/>
        </w:numPr>
        <w:tabs>
          <w:tab w:val="clear" w:pos="1340"/>
          <w:tab w:val="num" w:pos="1080"/>
        </w:tabs>
        <w:overflowPunct w:val="0"/>
        <w:autoSpaceDE w:val="0"/>
        <w:autoSpaceDN w:val="0"/>
        <w:adjustRightInd w:val="0"/>
        <w:spacing w:after="0" w:line="239" w:lineRule="auto"/>
        <w:ind w:left="1080" w:right="-134"/>
        <w:jc w:val="both"/>
        <w:rPr>
          <w:rFonts w:ascii="Times New Roman" w:hAnsi="Times New Roman"/>
          <w:sz w:val="24"/>
          <w:szCs w:val="24"/>
        </w:rPr>
      </w:pPr>
      <w:r w:rsidRPr="00FC0C5A">
        <w:rPr>
          <w:rFonts w:ascii="Verdana" w:hAnsi="Verdana" w:cs="Verdana"/>
          <w:sz w:val="20"/>
          <w:szCs w:val="20"/>
        </w:rPr>
        <w:t>organiziranje medobčinskih in občinskih teniških tekmovanj in športno-promocijskih prireditev</w:t>
      </w:r>
    </w:p>
    <w:p w:rsidR="00AE52D7" w:rsidRDefault="00AE52D7" w:rsidP="00E176BD">
      <w:pPr>
        <w:widowControl w:val="0"/>
        <w:autoSpaceDE w:val="0"/>
        <w:autoSpaceDN w:val="0"/>
        <w:adjustRightInd w:val="0"/>
        <w:spacing w:after="0" w:line="1" w:lineRule="exact"/>
        <w:ind w:right="-134"/>
        <w:rPr>
          <w:rFonts w:ascii="Times New Roman" w:hAnsi="Times New Roman"/>
          <w:sz w:val="24"/>
          <w:szCs w:val="24"/>
        </w:rPr>
      </w:pPr>
    </w:p>
    <w:p w:rsidR="00AE52D7" w:rsidRPr="00FC0C5A" w:rsidRDefault="00AE52D7" w:rsidP="00E176BD">
      <w:pPr>
        <w:pStyle w:val="Odstavekseznama"/>
        <w:widowControl w:val="0"/>
        <w:numPr>
          <w:ilvl w:val="0"/>
          <w:numId w:val="17"/>
        </w:numPr>
        <w:tabs>
          <w:tab w:val="clear" w:pos="1340"/>
          <w:tab w:val="num" w:pos="1080"/>
        </w:tabs>
        <w:overflowPunct w:val="0"/>
        <w:autoSpaceDE w:val="0"/>
        <w:autoSpaceDN w:val="0"/>
        <w:adjustRightInd w:val="0"/>
        <w:spacing w:after="0" w:line="239" w:lineRule="auto"/>
        <w:ind w:left="1080" w:right="-134"/>
        <w:jc w:val="both"/>
        <w:rPr>
          <w:rFonts w:ascii="Times New Roman" w:hAnsi="Times New Roman"/>
          <w:sz w:val="24"/>
          <w:szCs w:val="24"/>
        </w:rPr>
      </w:pPr>
      <w:r w:rsidRPr="00FC0C5A">
        <w:rPr>
          <w:rFonts w:ascii="Verdana" w:hAnsi="Verdana" w:cs="Verdana"/>
          <w:sz w:val="20"/>
          <w:szCs w:val="20"/>
        </w:rPr>
        <w:t>šolanje in izpopolnjevanje strokovnega kadra (trenerji, sodniki) s področja tenisa</w:t>
      </w:r>
    </w:p>
    <w:p w:rsidR="00AE52D7" w:rsidRDefault="00AE52D7" w:rsidP="00E176BD">
      <w:pPr>
        <w:widowControl w:val="0"/>
        <w:autoSpaceDE w:val="0"/>
        <w:autoSpaceDN w:val="0"/>
        <w:adjustRightInd w:val="0"/>
        <w:spacing w:after="0" w:line="1" w:lineRule="exact"/>
        <w:ind w:right="-134"/>
        <w:rPr>
          <w:rFonts w:ascii="Times New Roman" w:hAnsi="Times New Roman"/>
          <w:sz w:val="24"/>
          <w:szCs w:val="24"/>
        </w:rPr>
      </w:pPr>
    </w:p>
    <w:p w:rsidR="00AE52D7" w:rsidRPr="00FC0C5A" w:rsidRDefault="00AE52D7" w:rsidP="00E176BD">
      <w:pPr>
        <w:pStyle w:val="Odstavekseznama"/>
        <w:widowControl w:val="0"/>
        <w:numPr>
          <w:ilvl w:val="0"/>
          <w:numId w:val="17"/>
        </w:numPr>
        <w:tabs>
          <w:tab w:val="clear" w:pos="1340"/>
          <w:tab w:val="num" w:pos="1080"/>
        </w:tabs>
        <w:overflowPunct w:val="0"/>
        <w:autoSpaceDE w:val="0"/>
        <w:autoSpaceDN w:val="0"/>
        <w:adjustRightInd w:val="0"/>
        <w:spacing w:after="0" w:line="239" w:lineRule="auto"/>
        <w:ind w:left="1080" w:right="-134"/>
        <w:jc w:val="both"/>
        <w:rPr>
          <w:rFonts w:ascii="Times New Roman" w:hAnsi="Times New Roman"/>
          <w:sz w:val="24"/>
          <w:szCs w:val="24"/>
        </w:rPr>
      </w:pPr>
      <w:r w:rsidRPr="00FC0C5A">
        <w:rPr>
          <w:rFonts w:ascii="Verdana" w:hAnsi="Verdana" w:cs="Verdana"/>
          <w:sz w:val="20"/>
          <w:szCs w:val="20"/>
        </w:rPr>
        <w:t>vzdrževanje teniške infrastrukture, športnih rekvizitov in opreme</w:t>
      </w:r>
    </w:p>
    <w:p w:rsidR="00AE52D7" w:rsidRDefault="00AE52D7" w:rsidP="00E176BD">
      <w:pPr>
        <w:widowControl w:val="0"/>
        <w:autoSpaceDE w:val="0"/>
        <w:autoSpaceDN w:val="0"/>
        <w:adjustRightInd w:val="0"/>
        <w:spacing w:after="0" w:line="1" w:lineRule="exact"/>
        <w:rPr>
          <w:rFonts w:ascii="Times New Roman" w:hAnsi="Times New Roman"/>
          <w:sz w:val="24"/>
          <w:szCs w:val="24"/>
        </w:rPr>
      </w:pPr>
    </w:p>
    <w:p w:rsidR="00AE52D7" w:rsidRDefault="00AE52D7" w:rsidP="00E176BD">
      <w:pPr>
        <w:widowControl w:val="0"/>
        <w:autoSpaceDE w:val="0"/>
        <w:autoSpaceDN w:val="0"/>
        <w:adjustRightInd w:val="0"/>
        <w:spacing w:after="0" w:line="1" w:lineRule="exact"/>
        <w:rPr>
          <w:rFonts w:ascii="Times New Roman" w:hAnsi="Times New Roman"/>
          <w:sz w:val="24"/>
          <w:szCs w:val="24"/>
        </w:rPr>
      </w:pPr>
    </w:p>
    <w:p w:rsidR="00AE52D7" w:rsidRPr="00A171BD" w:rsidRDefault="00AE52D7" w:rsidP="00E176BD">
      <w:pPr>
        <w:pStyle w:val="Odstavekseznama"/>
        <w:widowControl w:val="0"/>
        <w:numPr>
          <w:ilvl w:val="0"/>
          <w:numId w:val="17"/>
        </w:numPr>
        <w:tabs>
          <w:tab w:val="clear" w:pos="134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FC0C5A">
        <w:rPr>
          <w:rFonts w:ascii="Verdana" w:hAnsi="Verdana" w:cs="Verdana"/>
          <w:sz w:val="20"/>
          <w:szCs w:val="20"/>
        </w:rPr>
        <w:t xml:space="preserve">drugo. </w:t>
      </w:r>
    </w:p>
    <w:p w:rsidR="00AE52D7" w:rsidRPr="00FC0C5A" w:rsidRDefault="00AE52D7" w:rsidP="00A171BD">
      <w:pPr>
        <w:pStyle w:val="Odstavekseznama"/>
        <w:widowControl w:val="0"/>
        <w:overflowPunct w:val="0"/>
        <w:autoSpaceDE w:val="0"/>
        <w:autoSpaceDN w:val="0"/>
        <w:adjustRightInd w:val="0"/>
        <w:spacing w:after="0" w:line="240" w:lineRule="auto"/>
        <w:ind w:left="1340"/>
        <w:jc w:val="both"/>
        <w:rPr>
          <w:rFonts w:ascii="Times New Roman" w:hAnsi="Times New Roman"/>
          <w:sz w:val="24"/>
          <w:szCs w:val="24"/>
        </w:rPr>
      </w:pPr>
    </w:p>
    <w:p w:rsidR="00AE52D7" w:rsidRDefault="00AE52D7">
      <w:pPr>
        <w:widowControl w:val="0"/>
        <w:numPr>
          <w:ilvl w:val="3"/>
          <w:numId w:val="3"/>
        </w:numPr>
        <w:tabs>
          <w:tab w:val="clear" w:pos="2880"/>
          <w:tab w:val="num" w:pos="4160"/>
        </w:tabs>
        <w:overflowPunct w:val="0"/>
        <w:autoSpaceDE w:val="0"/>
        <w:autoSpaceDN w:val="0"/>
        <w:adjustRightInd w:val="0"/>
        <w:spacing w:after="0" w:line="240" w:lineRule="auto"/>
        <w:ind w:left="4160" w:hanging="460"/>
        <w:jc w:val="both"/>
        <w:rPr>
          <w:rFonts w:ascii="Verdana" w:hAnsi="Verdana" w:cs="Verdana"/>
          <w:b/>
          <w:bCs/>
          <w:i/>
          <w:iCs/>
          <w:sz w:val="20"/>
          <w:szCs w:val="20"/>
        </w:rPr>
      </w:pPr>
      <w:r>
        <w:rPr>
          <w:rFonts w:ascii="Verdana" w:hAnsi="Verdana" w:cs="Verdana"/>
          <w:b/>
          <w:bCs/>
          <w:i/>
          <w:iCs/>
          <w:sz w:val="20"/>
          <w:szCs w:val="20"/>
        </w:rPr>
        <w:t xml:space="preserve">ČLANSTVO </w:t>
      </w:r>
    </w:p>
    <w:p w:rsidR="00AE52D7" w:rsidRDefault="00AE52D7">
      <w:pPr>
        <w:widowControl w:val="0"/>
        <w:autoSpaceDE w:val="0"/>
        <w:autoSpaceDN w:val="0"/>
        <w:adjustRightInd w:val="0"/>
        <w:spacing w:after="0" w:line="235"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200"/>
        <w:rPr>
          <w:rFonts w:ascii="Times New Roman" w:hAnsi="Times New Roman"/>
          <w:sz w:val="24"/>
          <w:szCs w:val="24"/>
        </w:rPr>
      </w:pPr>
      <w:r>
        <w:rPr>
          <w:rFonts w:ascii="Verdana" w:hAnsi="Verdana" w:cs="Verdana"/>
          <w:sz w:val="20"/>
          <w:szCs w:val="20"/>
        </w:rPr>
        <w:t>7. člen</w:t>
      </w:r>
    </w:p>
    <w:p w:rsidR="00AE52D7" w:rsidRDefault="00AE52D7">
      <w:pPr>
        <w:widowControl w:val="0"/>
        <w:autoSpaceDE w:val="0"/>
        <w:autoSpaceDN w:val="0"/>
        <w:adjustRightInd w:val="0"/>
        <w:spacing w:after="0" w:line="230"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outlineLvl w:val="0"/>
        <w:rPr>
          <w:rFonts w:ascii="Times New Roman" w:hAnsi="Times New Roman"/>
          <w:sz w:val="24"/>
          <w:szCs w:val="24"/>
        </w:rPr>
      </w:pPr>
      <w:r>
        <w:rPr>
          <w:rFonts w:ascii="Verdana" w:hAnsi="Verdana" w:cs="Verdana"/>
          <w:sz w:val="20"/>
          <w:szCs w:val="20"/>
        </w:rPr>
        <w:t>Članstvo v društvu je prostovoljno. Društvo ima redne in izredne člane.</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200"/>
        <w:rPr>
          <w:rFonts w:ascii="Times New Roman" w:hAnsi="Times New Roman"/>
          <w:sz w:val="24"/>
          <w:szCs w:val="24"/>
        </w:rPr>
      </w:pPr>
      <w:r>
        <w:rPr>
          <w:rFonts w:ascii="Verdana" w:hAnsi="Verdana" w:cs="Verdana"/>
          <w:sz w:val="20"/>
          <w:szCs w:val="20"/>
        </w:rPr>
        <w:t>8.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2" w:lineRule="auto"/>
        <w:jc w:val="both"/>
        <w:rPr>
          <w:rFonts w:ascii="Times New Roman" w:hAnsi="Times New Roman"/>
          <w:sz w:val="24"/>
          <w:szCs w:val="24"/>
        </w:rPr>
      </w:pPr>
      <w:r>
        <w:rPr>
          <w:rFonts w:ascii="Verdana" w:hAnsi="Verdana" w:cs="Verdana"/>
          <w:sz w:val="20"/>
          <w:szCs w:val="20"/>
        </w:rPr>
        <w:t>Redni član društva lahko postane vsak, ki se ljubiteljsko ali aktivno ukvarja s tenisom ali je kako drugače pri svojem delu povezan s tem področjem. Kdor želi postati redni član društva, mora upravnemu odboru, ki končno odloča o sprejemu člana v društvo, predložiti pristopno izjavo, v kateri izrazi željo postati član društva in se zaveže, da bo deloval v skladu s statutom društva in drugimi pravnimi akti društva. Član društva lahko postane tudi oseba od 7. do dopolnjenega 15. leta starosti, vendar mora v tem primeru pred njenim vstopom v društvo pisno soglasje podati njen zakoniti zastopnik. Če se v društvo včlani mladoletna oseba do dopolnjenega 7. leta starosti, podpiše pristopno izjavo njen zakoniti zastopnik.</w:t>
      </w:r>
    </w:p>
    <w:p w:rsidR="00AE52D7" w:rsidRDefault="00AE52D7">
      <w:pPr>
        <w:widowControl w:val="0"/>
        <w:autoSpaceDE w:val="0"/>
        <w:autoSpaceDN w:val="0"/>
        <w:adjustRightInd w:val="0"/>
        <w:spacing w:after="0" w:line="22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200"/>
        <w:rPr>
          <w:rFonts w:ascii="Times New Roman" w:hAnsi="Times New Roman"/>
          <w:sz w:val="24"/>
          <w:szCs w:val="24"/>
        </w:rPr>
      </w:pPr>
      <w:r>
        <w:rPr>
          <w:rFonts w:ascii="Verdana" w:hAnsi="Verdana" w:cs="Verdana"/>
          <w:sz w:val="20"/>
          <w:szCs w:val="20"/>
        </w:rPr>
        <w:t>9.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3" w:lineRule="auto"/>
        <w:ind w:right="20"/>
        <w:jc w:val="both"/>
        <w:rPr>
          <w:rFonts w:ascii="Verdana" w:hAnsi="Verdana" w:cs="Verdana"/>
          <w:sz w:val="20"/>
          <w:szCs w:val="20"/>
        </w:rPr>
      </w:pPr>
      <w:r>
        <w:rPr>
          <w:rFonts w:ascii="Verdana" w:hAnsi="Verdana" w:cs="Verdana"/>
          <w:sz w:val="20"/>
          <w:szCs w:val="20"/>
        </w:rPr>
        <w:t>Redni člani društva imajo volilno in  glasovalno pravico, ki v letu občnega zbora dopolnijo 15 let in imajo plačano članarino.</w:t>
      </w:r>
    </w:p>
    <w:p w:rsidR="00AE52D7" w:rsidRDefault="00AE52D7">
      <w:pPr>
        <w:widowControl w:val="0"/>
        <w:overflowPunct w:val="0"/>
        <w:autoSpaceDE w:val="0"/>
        <w:autoSpaceDN w:val="0"/>
        <w:adjustRightInd w:val="0"/>
        <w:spacing w:after="0" w:line="243" w:lineRule="auto"/>
        <w:ind w:right="20"/>
        <w:jc w:val="both"/>
        <w:rPr>
          <w:rFonts w:ascii="Verdana" w:hAnsi="Verdana" w:cs="Verdana"/>
          <w:sz w:val="20"/>
          <w:szCs w:val="20"/>
        </w:rPr>
      </w:pPr>
    </w:p>
    <w:p w:rsidR="00AE52D7" w:rsidRPr="00E176BD" w:rsidRDefault="00AE52D7">
      <w:pPr>
        <w:widowControl w:val="0"/>
        <w:autoSpaceDE w:val="0"/>
        <w:autoSpaceDN w:val="0"/>
        <w:adjustRightInd w:val="0"/>
        <w:spacing w:after="0" w:line="2" w:lineRule="exact"/>
        <w:rPr>
          <w:rFonts w:ascii="Times New Roman" w:hAnsi="Times New Roman"/>
          <w:color w:val="FF0000"/>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10. člen</w:t>
      </w:r>
    </w:p>
    <w:p w:rsidR="00AE52D7" w:rsidRDefault="00AE52D7">
      <w:pPr>
        <w:widowControl w:val="0"/>
        <w:autoSpaceDE w:val="0"/>
        <w:autoSpaceDN w:val="0"/>
        <w:adjustRightInd w:val="0"/>
        <w:spacing w:after="0" w:line="235" w:lineRule="exact"/>
        <w:rPr>
          <w:rFonts w:ascii="Times New Roman" w:hAnsi="Times New Roman"/>
          <w:sz w:val="24"/>
          <w:szCs w:val="24"/>
        </w:rPr>
      </w:pPr>
    </w:p>
    <w:p w:rsidR="00AE52D7" w:rsidRDefault="00AE52D7">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Pravice rednih članov so:</w:t>
      </w:r>
    </w:p>
    <w:p w:rsidR="00AE52D7" w:rsidRDefault="00AE52D7">
      <w:pPr>
        <w:widowControl w:val="0"/>
        <w:autoSpaceDE w:val="0"/>
        <w:autoSpaceDN w:val="0"/>
        <w:adjustRightInd w:val="0"/>
        <w:spacing w:after="0" w:line="7" w:lineRule="exact"/>
        <w:rPr>
          <w:rFonts w:ascii="Times New Roman" w:hAnsi="Times New Roman"/>
          <w:sz w:val="24"/>
          <w:szCs w:val="24"/>
        </w:rPr>
      </w:pPr>
    </w:p>
    <w:p w:rsidR="00AE52D7" w:rsidRPr="00A171BD" w:rsidRDefault="00AE52D7" w:rsidP="00A171BD">
      <w:pPr>
        <w:pStyle w:val="Odstavekseznama"/>
        <w:widowControl w:val="0"/>
        <w:numPr>
          <w:ilvl w:val="0"/>
          <w:numId w:val="18"/>
        </w:numPr>
        <w:overflowPunct w:val="0"/>
        <w:autoSpaceDE w:val="0"/>
        <w:autoSpaceDN w:val="0"/>
        <w:adjustRightInd w:val="0"/>
        <w:spacing w:after="0" w:line="240" w:lineRule="auto"/>
        <w:jc w:val="both"/>
        <w:rPr>
          <w:rFonts w:ascii="Times New Roman" w:hAnsi="Times New Roman"/>
          <w:sz w:val="24"/>
          <w:szCs w:val="24"/>
        </w:rPr>
      </w:pPr>
      <w:r w:rsidRPr="00A171BD">
        <w:rPr>
          <w:rFonts w:ascii="Verdana" w:hAnsi="Verdana" w:cs="Verdana"/>
          <w:sz w:val="20"/>
          <w:szCs w:val="20"/>
        </w:rPr>
        <w:t xml:space="preserve">da sodelujejo v aktivnostih društva, </w:t>
      </w:r>
    </w:p>
    <w:p w:rsidR="00AE52D7" w:rsidRPr="00A171BD" w:rsidRDefault="00AE52D7" w:rsidP="00A171BD">
      <w:pPr>
        <w:pStyle w:val="Odstavekseznama"/>
        <w:widowControl w:val="0"/>
        <w:numPr>
          <w:ilvl w:val="0"/>
          <w:numId w:val="18"/>
        </w:numPr>
        <w:overflowPunct w:val="0"/>
        <w:autoSpaceDE w:val="0"/>
        <w:autoSpaceDN w:val="0"/>
        <w:adjustRightInd w:val="0"/>
        <w:spacing w:after="0" w:line="240" w:lineRule="auto"/>
        <w:jc w:val="both"/>
        <w:rPr>
          <w:rFonts w:ascii="Times New Roman" w:hAnsi="Times New Roman"/>
          <w:sz w:val="24"/>
          <w:szCs w:val="24"/>
        </w:rPr>
      </w:pPr>
      <w:r w:rsidRPr="00A171BD">
        <w:rPr>
          <w:rFonts w:ascii="Verdana" w:hAnsi="Verdana" w:cs="Verdana"/>
          <w:sz w:val="20"/>
          <w:szCs w:val="20"/>
        </w:rPr>
        <w:t xml:space="preserve">da volijo in so voljeni v organe društva, </w:t>
      </w:r>
    </w:p>
    <w:p w:rsidR="00AE52D7" w:rsidRPr="00A171BD" w:rsidRDefault="00AE52D7" w:rsidP="00A171BD">
      <w:pPr>
        <w:pStyle w:val="Odstavekseznama"/>
        <w:widowControl w:val="0"/>
        <w:numPr>
          <w:ilvl w:val="0"/>
          <w:numId w:val="18"/>
        </w:numPr>
        <w:overflowPunct w:val="0"/>
        <w:autoSpaceDE w:val="0"/>
        <w:autoSpaceDN w:val="0"/>
        <w:adjustRightInd w:val="0"/>
        <w:spacing w:after="0" w:line="243" w:lineRule="auto"/>
        <w:jc w:val="both"/>
        <w:rPr>
          <w:rFonts w:ascii="Times New Roman" w:hAnsi="Times New Roman"/>
          <w:sz w:val="24"/>
          <w:szCs w:val="24"/>
        </w:rPr>
      </w:pPr>
      <w:bookmarkStart w:id="2" w:name="page3"/>
      <w:bookmarkEnd w:id="2"/>
      <w:r w:rsidRPr="00A171BD">
        <w:rPr>
          <w:rFonts w:ascii="Verdana" w:hAnsi="Verdana" w:cs="Verdana"/>
          <w:sz w:val="20"/>
          <w:szCs w:val="20"/>
        </w:rPr>
        <w:t xml:space="preserve">da enakopravno izražajo svoje predloge in sugestije glede vprašanj, o katerih         razpravlja in odloča društvo, </w:t>
      </w: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Pr="00A171BD" w:rsidRDefault="00AE52D7" w:rsidP="00A171BD">
      <w:pPr>
        <w:pStyle w:val="Odstavekseznama"/>
        <w:widowControl w:val="0"/>
        <w:numPr>
          <w:ilvl w:val="0"/>
          <w:numId w:val="18"/>
        </w:numPr>
        <w:overflowPunct w:val="0"/>
        <w:autoSpaceDE w:val="0"/>
        <w:autoSpaceDN w:val="0"/>
        <w:adjustRightInd w:val="0"/>
        <w:spacing w:after="0" w:line="239" w:lineRule="auto"/>
        <w:ind w:right="20"/>
        <w:jc w:val="both"/>
        <w:rPr>
          <w:rFonts w:ascii="Times New Roman" w:hAnsi="Times New Roman"/>
          <w:sz w:val="24"/>
          <w:szCs w:val="24"/>
        </w:rPr>
      </w:pPr>
      <w:r w:rsidRPr="00A171BD">
        <w:rPr>
          <w:rFonts w:ascii="Verdana" w:hAnsi="Verdana" w:cs="Verdana"/>
          <w:sz w:val="20"/>
          <w:szCs w:val="20"/>
        </w:rPr>
        <w:t xml:space="preserve">da pri uresničevanju svojih pravic uporabljajo društvene prostore in ostale tehnične zmogljivosti, </w:t>
      </w: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Pr="00A171BD" w:rsidRDefault="00AE52D7" w:rsidP="00A171BD">
      <w:pPr>
        <w:pStyle w:val="Odstavekseznama"/>
        <w:widowControl w:val="0"/>
        <w:numPr>
          <w:ilvl w:val="0"/>
          <w:numId w:val="18"/>
        </w:numPr>
        <w:overflowPunct w:val="0"/>
        <w:autoSpaceDE w:val="0"/>
        <w:autoSpaceDN w:val="0"/>
        <w:adjustRightInd w:val="0"/>
        <w:spacing w:after="0" w:line="239" w:lineRule="auto"/>
        <w:jc w:val="both"/>
        <w:rPr>
          <w:rFonts w:ascii="Times New Roman" w:hAnsi="Times New Roman"/>
          <w:sz w:val="24"/>
          <w:szCs w:val="24"/>
        </w:rPr>
      </w:pPr>
      <w:r w:rsidRPr="00A171BD">
        <w:rPr>
          <w:rFonts w:ascii="Verdana" w:hAnsi="Verdana" w:cs="Verdana"/>
          <w:sz w:val="20"/>
          <w:szCs w:val="20"/>
        </w:rPr>
        <w:t xml:space="preserve">da so seznanjeni s programom in poslovanjem društva ter njegovim finančno materialnim poslovanjem, </w:t>
      </w: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Pr="00A171BD" w:rsidRDefault="00AE52D7" w:rsidP="00A171BD">
      <w:pPr>
        <w:pStyle w:val="Odstavekseznama"/>
        <w:widowControl w:val="0"/>
        <w:numPr>
          <w:ilvl w:val="0"/>
          <w:numId w:val="18"/>
        </w:numPr>
        <w:overflowPunct w:val="0"/>
        <w:autoSpaceDE w:val="0"/>
        <w:autoSpaceDN w:val="0"/>
        <w:adjustRightInd w:val="0"/>
        <w:spacing w:after="0" w:line="239" w:lineRule="auto"/>
        <w:jc w:val="both"/>
        <w:rPr>
          <w:rFonts w:ascii="Times New Roman" w:hAnsi="Times New Roman"/>
          <w:sz w:val="24"/>
          <w:szCs w:val="24"/>
        </w:rPr>
      </w:pPr>
      <w:r w:rsidRPr="00A171BD">
        <w:rPr>
          <w:rFonts w:ascii="Verdana" w:hAnsi="Verdana" w:cs="Verdana"/>
          <w:sz w:val="20"/>
          <w:szCs w:val="20"/>
        </w:rPr>
        <w:t xml:space="preserve">da imajo pravico do zagovora o vseh vprašanjih, ko se razpravlja o njegovih odgovornostih, </w:t>
      </w: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Pr="00A171BD" w:rsidRDefault="00AE52D7" w:rsidP="00A171BD">
      <w:pPr>
        <w:pStyle w:val="Odstavekseznama"/>
        <w:widowControl w:val="0"/>
        <w:numPr>
          <w:ilvl w:val="0"/>
          <w:numId w:val="18"/>
        </w:numPr>
        <w:overflowPunct w:val="0"/>
        <w:autoSpaceDE w:val="0"/>
        <w:autoSpaceDN w:val="0"/>
        <w:adjustRightInd w:val="0"/>
        <w:spacing w:after="0" w:line="240" w:lineRule="auto"/>
        <w:jc w:val="both"/>
        <w:rPr>
          <w:rFonts w:ascii="Times New Roman" w:hAnsi="Times New Roman"/>
          <w:sz w:val="24"/>
          <w:szCs w:val="24"/>
        </w:rPr>
      </w:pPr>
      <w:r w:rsidRPr="00A171BD">
        <w:rPr>
          <w:rFonts w:ascii="Verdana" w:hAnsi="Verdana" w:cs="Verdana"/>
          <w:sz w:val="20"/>
          <w:szCs w:val="20"/>
        </w:rPr>
        <w:t xml:space="preserve">do pritožbe zoper odločitve organov društva. </w:t>
      </w:r>
    </w:p>
    <w:p w:rsidR="00AE52D7" w:rsidRDefault="00AE52D7">
      <w:pPr>
        <w:widowControl w:val="0"/>
        <w:autoSpaceDE w:val="0"/>
        <w:autoSpaceDN w:val="0"/>
        <w:adjustRightInd w:val="0"/>
        <w:spacing w:after="0" w:line="268"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Verdana" w:hAnsi="Verdana" w:cs="Verdana"/>
          <w:sz w:val="20"/>
          <w:szCs w:val="20"/>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11. člen</w:t>
      </w:r>
    </w:p>
    <w:p w:rsidR="00AE52D7" w:rsidRDefault="00AE52D7">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Dolžnosti rednih članov so:</w:t>
      </w:r>
    </w:p>
    <w:p w:rsidR="00AE52D7" w:rsidRDefault="00AE52D7">
      <w:pPr>
        <w:widowControl w:val="0"/>
        <w:autoSpaceDE w:val="0"/>
        <w:autoSpaceDN w:val="0"/>
        <w:adjustRightInd w:val="0"/>
        <w:spacing w:after="0" w:line="7" w:lineRule="exact"/>
        <w:rPr>
          <w:rFonts w:ascii="Times New Roman" w:hAnsi="Times New Roman"/>
          <w:sz w:val="24"/>
          <w:szCs w:val="24"/>
        </w:rPr>
      </w:pPr>
    </w:p>
    <w:p w:rsidR="00AE52D7" w:rsidRPr="00A171BD" w:rsidRDefault="00AE52D7" w:rsidP="00A171BD">
      <w:pPr>
        <w:pStyle w:val="Odstavekseznama"/>
        <w:widowControl w:val="0"/>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171BD">
        <w:rPr>
          <w:rFonts w:ascii="Verdana" w:hAnsi="Verdana" w:cs="Verdana"/>
          <w:sz w:val="20"/>
          <w:szCs w:val="20"/>
        </w:rPr>
        <w:t xml:space="preserve">da spoštujejo statut in druge akte ter sklepe organov društva, </w:t>
      </w:r>
    </w:p>
    <w:p w:rsidR="00AE52D7" w:rsidRPr="00A171BD" w:rsidRDefault="00AE52D7" w:rsidP="00A171BD">
      <w:pPr>
        <w:pStyle w:val="Odstavekseznama"/>
        <w:widowControl w:val="0"/>
        <w:numPr>
          <w:ilvl w:val="0"/>
          <w:numId w:val="19"/>
        </w:numPr>
        <w:overflowPunct w:val="0"/>
        <w:autoSpaceDE w:val="0"/>
        <w:autoSpaceDN w:val="0"/>
        <w:adjustRightInd w:val="0"/>
        <w:spacing w:after="0" w:line="239" w:lineRule="auto"/>
        <w:ind w:right="140"/>
        <w:jc w:val="both"/>
        <w:rPr>
          <w:rFonts w:ascii="Times New Roman" w:hAnsi="Times New Roman"/>
          <w:sz w:val="24"/>
          <w:szCs w:val="24"/>
        </w:rPr>
      </w:pPr>
      <w:r w:rsidRPr="00A171BD">
        <w:rPr>
          <w:rFonts w:ascii="Verdana" w:hAnsi="Verdana" w:cs="Verdana"/>
          <w:sz w:val="20"/>
          <w:szCs w:val="20"/>
        </w:rPr>
        <w:lastRenderedPageBreak/>
        <w:t xml:space="preserve">da aktivno sodelujejo in s svojim delom prispevajo k uresničevanju ciljev in nalog društva, </w:t>
      </w:r>
    </w:p>
    <w:p w:rsidR="00AE52D7" w:rsidRPr="00A171BD" w:rsidRDefault="00AE52D7" w:rsidP="00A171BD">
      <w:pPr>
        <w:pStyle w:val="Odstavekseznama"/>
        <w:widowControl w:val="0"/>
        <w:numPr>
          <w:ilvl w:val="0"/>
          <w:numId w:val="19"/>
        </w:numPr>
        <w:overflowPunct w:val="0"/>
        <w:autoSpaceDE w:val="0"/>
        <w:autoSpaceDN w:val="0"/>
        <w:adjustRightInd w:val="0"/>
        <w:spacing w:after="0" w:line="239" w:lineRule="auto"/>
        <w:ind w:right="1720"/>
        <w:jc w:val="both"/>
        <w:rPr>
          <w:rFonts w:ascii="Times New Roman" w:hAnsi="Times New Roman"/>
          <w:sz w:val="24"/>
          <w:szCs w:val="24"/>
        </w:rPr>
      </w:pPr>
      <w:r w:rsidRPr="00A171BD">
        <w:rPr>
          <w:rFonts w:ascii="Verdana" w:hAnsi="Verdana" w:cs="Verdana"/>
          <w:sz w:val="20"/>
          <w:szCs w:val="20"/>
        </w:rPr>
        <w:t xml:space="preserve">da vestno upravljajo in odgovorno ravnajo z društvenimi sredstvi, </w:t>
      </w:r>
    </w:p>
    <w:p w:rsidR="00AE52D7" w:rsidRPr="00A171BD" w:rsidRDefault="00AE52D7" w:rsidP="00A171BD">
      <w:pPr>
        <w:pStyle w:val="Odstavekseznama"/>
        <w:widowControl w:val="0"/>
        <w:numPr>
          <w:ilvl w:val="0"/>
          <w:numId w:val="19"/>
        </w:numPr>
        <w:overflowPunct w:val="0"/>
        <w:autoSpaceDE w:val="0"/>
        <w:autoSpaceDN w:val="0"/>
        <w:adjustRightInd w:val="0"/>
        <w:spacing w:after="0" w:line="239" w:lineRule="auto"/>
        <w:ind w:right="1720"/>
        <w:jc w:val="both"/>
        <w:rPr>
          <w:rFonts w:ascii="Times New Roman" w:hAnsi="Times New Roman"/>
          <w:sz w:val="24"/>
          <w:szCs w:val="24"/>
        </w:rPr>
      </w:pPr>
      <w:r w:rsidRPr="00A171BD">
        <w:rPr>
          <w:rFonts w:ascii="Verdana" w:hAnsi="Verdana" w:cs="Verdana"/>
          <w:sz w:val="20"/>
          <w:szCs w:val="20"/>
        </w:rPr>
        <w:t xml:space="preserve">da s svojim vedenjem ohranjajo ugled in veljavo društva, </w:t>
      </w: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Pr="00A171BD" w:rsidRDefault="00AE52D7" w:rsidP="00A171BD">
      <w:pPr>
        <w:pStyle w:val="Odstavekseznama"/>
        <w:widowControl w:val="0"/>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171BD">
        <w:rPr>
          <w:rFonts w:ascii="Verdana" w:hAnsi="Verdana" w:cs="Verdana"/>
          <w:sz w:val="20"/>
          <w:szCs w:val="20"/>
        </w:rPr>
        <w:t xml:space="preserve">da redno plačujejo članarino, </w:t>
      </w:r>
    </w:p>
    <w:p w:rsidR="00AE52D7" w:rsidRPr="00A171BD" w:rsidRDefault="00AE52D7" w:rsidP="00A171BD">
      <w:pPr>
        <w:pStyle w:val="Odstavekseznama"/>
        <w:widowControl w:val="0"/>
        <w:numPr>
          <w:ilvl w:val="0"/>
          <w:numId w:val="19"/>
        </w:numPr>
        <w:overflowPunct w:val="0"/>
        <w:autoSpaceDE w:val="0"/>
        <w:autoSpaceDN w:val="0"/>
        <w:adjustRightInd w:val="0"/>
        <w:spacing w:after="0" w:line="240" w:lineRule="auto"/>
        <w:jc w:val="both"/>
        <w:rPr>
          <w:rFonts w:ascii="Times New Roman" w:hAnsi="Times New Roman"/>
          <w:sz w:val="24"/>
          <w:szCs w:val="24"/>
        </w:rPr>
      </w:pPr>
      <w:r w:rsidRPr="00A171BD">
        <w:rPr>
          <w:rFonts w:ascii="Verdana" w:hAnsi="Verdana" w:cs="Verdana"/>
          <w:sz w:val="20"/>
          <w:szCs w:val="20"/>
        </w:rPr>
        <w:t xml:space="preserve">da volijo in so voljeni v organe društva. </w:t>
      </w:r>
    </w:p>
    <w:p w:rsidR="00AE52D7" w:rsidRDefault="00AE52D7">
      <w:pPr>
        <w:widowControl w:val="0"/>
        <w:autoSpaceDE w:val="0"/>
        <w:autoSpaceDN w:val="0"/>
        <w:adjustRightInd w:val="0"/>
        <w:spacing w:after="0" w:line="234" w:lineRule="exact"/>
        <w:rPr>
          <w:rFonts w:ascii="Times New Roman" w:hAnsi="Times New Roman"/>
          <w:sz w:val="24"/>
          <w:szCs w:val="24"/>
        </w:rPr>
      </w:pPr>
    </w:p>
    <w:p w:rsidR="00AE52D7" w:rsidRDefault="00AE52D7">
      <w:pPr>
        <w:widowControl w:val="0"/>
        <w:numPr>
          <w:ilvl w:val="1"/>
          <w:numId w:val="7"/>
        </w:numPr>
        <w:tabs>
          <w:tab w:val="clear" w:pos="1440"/>
          <w:tab w:val="num" w:pos="4540"/>
        </w:tabs>
        <w:overflowPunct w:val="0"/>
        <w:autoSpaceDE w:val="0"/>
        <w:autoSpaceDN w:val="0"/>
        <w:adjustRightInd w:val="0"/>
        <w:spacing w:after="0" w:line="240" w:lineRule="auto"/>
        <w:ind w:left="4540" w:hanging="408"/>
        <w:jc w:val="both"/>
        <w:rPr>
          <w:rFonts w:ascii="Verdana" w:hAnsi="Verdana" w:cs="Verdana"/>
          <w:sz w:val="20"/>
          <w:szCs w:val="20"/>
        </w:rPr>
      </w:pPr>
      <w:r>
        <w:rPr>
          <w:rFonts w:ascii="Verdana" w:hAnsi="Verdana" w:cs="Verdana"/>
          <w:sz w:val="20"/>
          <w:szCs w:val="20"/>
        </w:rPr>
        <w:t xml:space="preserve">člen </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outlineLvl w:val="0"/>
        <w:rPr>
          <w:rFonts w:ascii="Times New Roman" w:hAnsi="Times New Roman"/>
          <w:sz w:val="24"/>
          <w:szCs w:val="24"/>
        </w:rPr>
      </w:pPr>
      <w:r>
        <w:rPr>
          <w:rFonts w:ascii="Verdana" w:hAnsi="Verdana" w:cs="Verdana"/>
          <w:sz w:val="20"/>
          <w:szCs w:val="20"/>
        </w:rPr>
        <w:t>Izredni člani društva so podporni člani in častni člani društva.</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13.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Pr="00D44F7C" w:rsidRDefault="00AE52D7">
      <w:pPr>
        <w:widowControl w:val="0"/>
        <w:overflowPunct w:val="0"/>
        <w:autoSpaceDE w:val="0"/>
        <w:autoSpaceDN w:val="0"/>
        <w:adjustRightInd w:val="0"/>
        <w:spacing w:after="0" w:line="241" w:lineRule="auto"/>
        <w:jc w:val="both"/>
        <w:rPr>
          <w:rFonts w:ascii="Times New Roman" w:hAnsi="Times New Roman"/>
          <w:sz w:val="24"/>
          <w:szCs w:val="24"/>
        </w:rPr>
      </w:pPr>
      <w:r w:rsidRPr="00D44F7C">
        <w:rPr>
          <w:rFonts w:ascii="Verdana" w:hAnsi="Verdana" w:cs="Verdana"/>
          <w:sz w:val="20"/>
          <w:szCs w:val="20"/>
        </w:rPr>
        <w:t>Podporni član društva lahko postane pravna ali fizična oseba, ki društvo materialno podpira. Dolžnost podpornega člana je, da letno društvu nakaže vsaj minimalni znesek, ki ga določi upravni odbor društva. Podpornemu članu ni treba izpolnjevati dolžnosti, ki jih morajo izpolnjevati redni člani, in nima pravic, ki jih imajo redni člani. Podporni član ob poravnavi letnega prispevka prejme račun oziroma potrdilo o plačilu. Društvo vodi evidenco podpornih članov.</w:t>
      </w:r>
    </w:p>
    <w:p w:rsidR="00AE52D7" w:rsidRPr="00D44F7C" w:rsidRDefault="00AE52D7">
      <w:pPr>
        <w:widowControl w:val="0"/>
        <w:autoSpaceDE w:val="0"/>
        <w:autoSpaceDN w:val="0"/>
        <w:adjustRightInd w:val="0"/>
        <w:spacing w:after="0" w:line="3" w:lineRule="exact"/>
        <w:rPr>
          <w:rFonts w:ascii="Times New Roman" w:hAnsi="Times New Roman"/>
          <w:sz w:val="24"/>
          <w:szCs w:val="24"/>
        </w:rPr>
      </w:pPr>
    </w:p>
    <w:p w:rsidR="00AE52D7" w:rsidRPr="00D44F7C" w:rsidRDefault="00AE52D7">
      <w:pPr>
        <w:widowControl w:val="0"/>
        <w:overflowPunct w:val="0"/>
        <w:autoSpaceDE w:val="0"/>
        <w:autoSpaceDN w:val="0"/>
        <w:adjustRightInd w:val="0"/>
        <w:spacing w:after="0" w:line="257" w:lineRule="auto"/>
        <w:ind w:right="20"/>
        <w:jc w:val="both"/>
        <w:rPr>
          <w:rFonts w:ascii="Times New Roman" w:hAnsi="Times New Roman"/>
          <w:sz w:val="24"/>
          <w:szCs w:val="24"/>
        </w:rPr>
      </w:pPr>
      <w:r w:rsidRPr="00D44F7C">
        <w:rPr>
          <w:rFonts w:ascii="Verdana" w:hAnsi="Verdana" w:cs="Verdana"/>
          <w:sz w:val="20"/>
          <w:szCs w:val="20"/>
        </w:rPr>
        <w:t>Izvršni odbor lahko zavrne podporno članstvo, če gre za osebo, ki s svojimi dejanji daje negativni zgled članom društva, ter mu vrne njegov prispevek, če je to mogoče.</w:t>
      </w:r>
    </w:p>
    <w:p w:rsidR="00AE52D7" w:rsidRDefault="00AE52D7">
      <w:pPr>
        <w:widowControl w:val="0"/>
        <w:autoSpaceDE w:val="0"/>
        <w:autoSpaceDN w:val="0"/>
        <w:adjustRightInd w:val="0"/>
        <w:spacing w:after="0" w:line="200"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14.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8" w:lineRule="auto"/>
        <w:jc w:val="both"/>
        <w:rPr>
          <w:rFonts w:ascii="Times New Roman" w:hAnsi="Times New Roman"/>
          <w:sz w:val="24"/>
          <w:szCs w:val="24"/>
        </w:rPr>
      </w:pPr>
      <w:r>
        <w:rPr>
          <w:rFonts w:ascii="Verdana" w:hAnsi="Verdana" w:cs="Verdana"/>
          <w:sz w:val="20"/>
          <w:szCs w:val="20"/>
        </w:rPr>
        <w:t>Naziv častnega člana društva lahko dobi član (ali tudi nečlan) društva, ki ima posebne zasluge za razvoj in uspešno delo društva. Naziv častnega člana podeljuje občni zbor na predlog upravnega odbora. Če oseba, ki se ji podeli naziv častnega člana, ni član društva, nima pravice odločanja. Častni član ne plačuje članarine.</w:t>
      </w:r>
    </w:p>
    <w:p w:rsidR="00AE52D7" w:rsidRDefault="00AE52D7">
      <w:pPr>
        <w:widowControl w:val="0"/>
        <w:autoSpaceDE w:val="0"/>
        <w:autoSpaceDN w:val="0"/>
        <w:adjustRightInd w:val="0"/>
        <w:spacing w:after="0" w:line="211"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15.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66" w:lineRule="auto"/>
        <w:ind w:right="20"/>
        <w:jc w:val="both"/>
        <w:rPr>
          <w:rFonts w:ascii="Times New Roman" w:hAnsi="Times New Roman"/>
          <w:sz w:val="24"/>
          <w:szCs w:val="24"/>
        </w:rPr>
      </w:pPr>
      <w:r>
        <w:rPr>
          <w:rFonts w:ascii="Verdana" w:hAnsi="Verdana" w:cs="Verdana"/>
          <w:sz w:val="20"/>
          <w:szCs w:val="20"/>
        </w:rPr>
        <w:t>Član društva lahko postane pod enakimi pogoji tudi tuji državljan, če izkaže, da ima v Republiki Sloveniji stalno ali začasno bivališče.</w:t>
      </w:r>
    </w:p>
    <w:p w:rsidR="00AE52D7" w:rsidRDefault="00AE52D7">
      <w:pPr>
        <w:widowControl w:val="0"/>
        <w:autoSpaceDE w:val="0"/>
        <w:autoSpaceDN w:val="0"/>
        <w:adjustRightInd w:val="0"/>
        <w:spacing w:after="0" w:line="191"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16. člen</w:t>
      </w:r>
    </w:p>
    <w:p w:rsidR="00AE52D7" w:rsidRDefault="00AE52D7">
      <w:pPr>
        <w:widowControl w:val="0"/>
        <w:autoSpaceDE w:val="0"/>
        <w:autoSpaceDN w:val="0"/>
        <w:adjustRightInd w:val="0"/>
        <w:spacing w:after="0" w:line="275" w:lineRule="exact"/>
        <w:rPr>
          <w:rFonts w:ascii="Times New Roman" w:hAnsi="Times New Roman"/>
          <w:sz w:val="24"/>
          <w:szCs w:val="24"/>
        </w:rPr>
      </w:pPr>
    </w:p>
    <w:p w:rsidR="00AE52D7" w:rsidRDefault="00AE52D7">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Članstvo v društvu preneha:</w:t>
      </w:r>
    </w:p>
    <w:p w:rsidR="00AE52D7" w:rsidRDefault="00AE52D7">
      <w:pPr>
        <w:widowControl w:val="0"/>
        <w:autoSpaceDE w:val="0"/>
        <w:autoSpaceDN w:val="0"/>
        <w:adjustRightInd w:val="0"/>
        <w:spacing w:after="0" w:line="9" w:lineRule="exact"/>
        <w:rPr>
          <w:rFonts w:ascii="Times New Roman" w:hAnsi="Times New Roman"/>
          <w:sz w:val="24"/>
          <w:szCs w:val="24"/>
        </w:rPr>
      </w:pPr>
    </w:p>
    <w:p w:rsidR="00AE52D7" w:rsidRPr="00A171BD" w:rsidRDefault="00AE52D7" w:rsidP="00E176BD">
      <w:pPr>
        <w:pStyle w:val="Odstavekseznama"/>
        <w:widowControl w:val="0"/>
        <w:numPr>
          <w:ilvl w:val="0"/>
          <w:numId w:val="21"/>
        </w:numPr>
        <w:tabs>
          <w:tab w:val="clear" w:pos="1420"/>
          <w:tab w:val="num" w:pos="1080"/>
        </w:tabs>
        <w:overflowPunct w:val="0"/>
        <w:autoSpaceDE w:val="0"/>
        <w:autoSpaceDN w:val="0"/>
        <w:adjustRightInd w:val="0"/>
        <w:spacing w:after="0" w:line="239" w:lineRule="auto"/>
        <w:ind w:left="1080" w:right="2134"/>
        <w:jc w:val="both"/>
        <w:rPr>
          <w:rFonts w:ascii="Times New Roman" w:hAnsi="Times New Roman"/>
          <w:sz w:val="24"/>
          <w:szCs w:val="24"/>
        </w:rPr>
      </w:pPr>
      <w:r w:rsidRPr="00A171BD">
        <w:rPr>
          <w:rFonts w:ascii="Verdana" w:hAnsi="Verdana" w:cs="Verdana"/>
          <w:sz w:val="20"/>
          <w:szCs w:val="20"/>
        </w:rPr>
        <w:t xml:space="preserve">s prostovoljnim izstopom, </w:t>
      </w:r>
    </w:p>
    <w:p w:rsidR="00AE52D7" w:rsidRPr="00A171BD" w:rsidRDefault="00AE52D7" w:rsidP="00E176BD">
      <w:pPr>
        <w:pStyle w:val="Odstavekseznama"/>
        <w:widowControl w:val="0"/>
        <w:numPr>
          <w:ilvl w:val="0"/>
          <w:numId w:val="21"/>
        </w:numPr>
        <w:tabs>
          <w:tab w:val="clear" w:pos="1420"/>
          <w:tab w:val="num" w:pos="1080"/>
        </w:tabs>
        <w:overflowPunct w:val="0"/>
        <w:autoSpaceDE w:val="0"/>
        <w:autoSpaceDN w:val="0"/>
        <w:adjustRightInd w:val="0"/>
        <w:spacing w:after="0" w:line="239" w:lineRule="auto"/>
        <w:ind w:left="1080" w:right="2134"/>
        <w:jc w:val="both"/>
        <w:rPr>
          <w:rFonts w:ascii="Times New Roman" w:hAnsi="Times New Roman"/>
          <w:sz w:val="24"/>
          <w:szCs w:val="24"/>
        </w:rPr>
      </w:pPr>
      <w:r w:rsidRPr="00A171BD">
        <w:rPr>
          <w:rFonts w:ascii="Verdana" w:hAnsi="Verdana" w:cs="Verdana"/>
          <w:sz w:val="20"/>
          <w:szCs w:val="20"/>
        </w:rPr>
        <w:t xml:space="preserve">s črtanjem, </w:t>
      </w:r>
    </w:p>
    <w:p w:rsidR="00AE52D7" w:rsidRDefault="00AE52D7" w:rsidP="00E176BD">
      <w:pPr>
        <w:widowControl w:val="0"/>
        <w:autoSpaceDE w:val="0"/>
        <w:autoSpaceDN w:val="0"/>
        <w:adjustRightInd w:val="0"/>
        <w:spacing w:after="0" w:line="1" w:lineRule="exact"/>
        <w:rPr>
          <w:rFonts w:ascii="Times New Roman" w:hAnsi="Times New Roman"/>
          <w:sz w:val="24"/>
          <w:szCs w:val="24"/>
        </w:rPr>
      </w:pPr>
    </w:p>
    <w:p w:rsidR="00AE52D7" w:rsidRPr="00A171BD" w:rsidRDefault="00AE52D7" w:rsidP="00E176BD">
      <w:pPr>
        <w:pStyle w:val="Odstavekseznama"/>
        <w:widowControl w:val="0"/>
        <w:numPr>
          <w:ilvl w:val="0"/>
          <w:numId w:val="21"/>
        </w:numPr>
        <w:tabs>
          <w:tab w:val="clear" w:pos="1420"/>
          <w:tab w:val="num" w:pos="1080"/>
        </w:tabs>
        <w:overflowPunct w:val="0"/>
        <w:autoSpaceDE w:val="0"/>
        <w:autoSpaceDN w:val="0"/>
        <w:adjustRightInd w:val="0"/>
        <w:spacing w:after="0" w:line="258" w:lineRule="auto"/>
        <w:ind w:left="1080" w:right="2843"/>
        <w:jc w:val="both"/>
        <w:rPr>
          <w:rFonts w:ascii="Verdana" w:hAnsi="Verdana" w:cs="Verdana"/>
          <w:sz w:val="20"/>
          <w:szCs w:val="20"/>
        </w:rPr>
      </w:pPr>
      <w:r w:rsidRPr="00A171BD">
        <w:rPr>
          <w:rFonts w:ascii="Verdana" w:hAnsi="Verdana" w:cs="Verdana"/>
          <w:sz w:val="20"/>
          <w:szCs w:val="20"/>
        </w:rPr>
        <w:t>z izključitvijo,</w:t>
      </w:r>
    </w:p>
    <w:p w:rsidR="00AE52D7" w:rsidRPr="00A171BD" w:rsidRDefault="00AE52D7" w:rsidP="00E176BD">
      <w:pPr>
        <w:pStyle w:val="Odstavekseznama"/>
        <w:widowControl w:val="0"/>
        <w:numPr>
          <w:ilvl w:val="0"/>
          <w:numId w:val="21"/>
        </w:numPr>
        <w:tabs>
          <w:tab w:val="clear" w:pos="1420"/>
          <w:tab w:val="num" w:pos="1080"/>
        </w:tabs>
        <w:overflowPunct w:val="0"/>
        <w:autoSpaceDE w:val="0"/>
        <w:autoSpaceDN w:val="0"/>
        <w:adjustRightInd w:val="0"/>
        <w:spacing w:after="0" w:line="258" w:lineRule="auto"/>
        <w:ind w:left="1080" w:right="2843"/>
        <w:jc w:val="both"/>
        <w:rPr>
          <w:rFonts w:ascii="Verdana" w:hAnsi="Verdana" w:cs="Verdana"/>
          <w:sz w:val="20"/>
          <w:szCs w:val="20"/>
        </w:rPr>
      </w:pPr>
      <w:r w:rsidRPr="00A171BD">
        <w:rPr>
          <w:rFonts w:ascii="Verdana" w:hAnsi="Verdana" w:cs="Verdana"/>
          <w:sz w:val="20"/>
          <w:szCs w:val="20"/>
        </w:rPr>
        <w:t xml:space="preserve">s smrtjo. </w:t>
      </w:r>
    </w:p>
    <w:p w:rsidR="00AE52D7" w:rsidRDefault="00AE52D7">
      <w:pPr>
        <w:widowControl w:val="0"/>
        <w:overflowPunct w:val="0"/>
        <w:autoSpaceDE w:val="0"/>
        <w:autoSpaceDN w:val="0"/>
        <w:adjustRightInd w:val="0"/>
        <w:spacing w:after="0" w:line="258" w:lineRule="auto"/>
        <w:ind w:left="700" w:right="7000"/>
        <w:jc w:val="both"/>
        <w:rPr>
          <w:rFonts w:ascii="Times New Roman" w:hAnsi="Times New Roman"/>
          <w:sz w:val="24"/>
          <w:szCs w:val="24"/>
        </w:rPr>
      </w:pPr>
    </w:p>
    <w:p w:rsidR="00AE52D7" w:rsidRDefault="00AE52D7">
      <w:pPr>
        <w:widowControl w:val="0"/>
        <w:overflowPunct w:val="0"/>
        <w:autoSpaceDE w:val="0"/>
        <w:autoSpaceDN w:val="0"/>
        <w:adjustRightInd w:val="0"/>
        <w:spacing w:after="0" w:line="241" w:lineRule="auto"/>
        <w:jc w:val="both"/>
        <w:rPr>
          <w:rFonts w:ascii="Verdana" w:hAnsi="Verdana" w:cs="Verdana"/>
          <w:sz w:val="20"/>
          <w:szCs w:val="20"/>
        </w:rPr>
      </w:pPr>
      <w:bookmarkStart w:id="3" w:name="page4"/>
      <w:bookmarkEnd w:id="3"/>
      <w:r>
        <w:rPr>
          <w:rFonts w:ascii="Verdana" w:hAnsi="Verdana" w:cs="Verdana"/>
          <w:sz w:val="20"/>
          <w:szCs w:val="20"/>
        </w:rPr>
        <w:t>Član prostovoljno izstopi iz društva, če upravnemu odboru pošlje pisno izjavo o izstopu. Člana iz članstva črta upravni odbor, če ta kljub opominu ne plača članarine v tekočem letu. Član je lahko izključen iz društva, če huje krši določila Statuta društva. O izključitvi člana odloča disciplinska komisija</w:t>
      </w:r>
      <w:r w:rsidR="0091418B">
        <w:rPr>
          <w:rFonts w:ascii="Verdana" w:hAnsi="Verdana" w:cs="Verdana"/>
          <w:sz w:val="20"/>
          <w:szCs w:val="20"/>
        </w:rPr>
        <w:t>.</w:t>
      </w:r>
      <w:r>
        <w:rPr>
          <w:rFonts w:ascii="Verdana" w:hAnsi="Verdana" w:cs="Verdana"/>
          <w:sz w:val="20"/>
          <w:szCs w:val="20"/>
        </w:rPr>
        <w:t xml:space="preserve"> Dokončno odločitev o črtanju ali izključitvi iz članstva sprejme zbor članov društva.</w:t>
      </w:r>
    </w:p>
    <w:p w:rsidR="00AE52D7" w:rsidRDefault="00AE52D7">
      <w:pPr>
        <w:widowControl w:val="0"/>
        <w:autoSpaceDE w:val="0"/>
        <w:autoSpaceDN w:val="0"/>
        <w:adjustRightInd w:val="0"/>
        <w:spacing w:after="0" w:line="2" w:lineRule="exact"/>
        <w:rPr>
          <w:rFonts w:ascii="Times New Roman" w:hAnsi="Times New Roman"/>
          <w:sz w:val="24"/>
          <w:szCs w:val="24"/>
        </w:rPr>
      </w:pPr>
    </w:p>
    <w:p w:rsidR="00AE52D7" w:rsidRDefault="00AE52D7">
      <w:pPr>
        <w:widowControl w:val="0"/>
        <w:autoSpaceDE w:val="0"/>
        <w:autoSpaceDN w:val="0"/>
        <w:adjustRightInd w:val="0"/>
        <w:spacing w:after="0" w:line="215"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3300"/>
        <w:rPr>
          <w:rFonts w:ascii="Times New Roman" w:hAnsi="Times New Roman"/>
          <w:sz w:val="24"/>
          <w:szCs w:val="24"/>
        </w:rPr>
      </w:pPr>
      <w:r>
        <w:rPr>
          <w:rFonts w:ascii="Verdana" w:hAnsi="Verdana" w:cs="Verdana"/>
          <w:b/>
          <w:bCs/>
          <w:i/>
          <w:iCs/>
          <w:sz w:val="20"/>
          <w:szCs w:val="20"/>
        </w:rPr>
        <w:t>IV. ORGANI DRUŠTVA</w:t>
      </w:r>
    </w:p>
    <w:p w:rsidR="00AE52D7" w:rsidRDefault="00AE52D7">
      <w:pPr>
        <w:widowControl w:val="0"/>
        <w:autoSpaceDE w:val="0"/>
        <w:autoSpaceDN w:val="0"/>
        <w:adjustRightInd w:val="0"/>
        <w:spacing w:after="0" w:line="248"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17.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Organi društva so:</w:t>
      </w:r>
    </w:p>
    <w:p w:rsidR="00AE52D7" w:rsidRDefault="00AE52D7">
      <w:pPr>
        <w:widowControl w:val="0"/>
        <w:autoSpaceDE w:val="0"/>
        <w:autoSpaceDN w:val="0"/>
        <w:adjustRightInd w:val="0"/>
        <w:spacing w:after="0" w:line="7" w:lineRule="exact"/>
        <w:rPr>
          <w:rFonts w:ascii="Times New Roman" w:hAnsi="Times New Roman"/>
          <w:sz w:val="24"/>
          <w:szCs w:val="24"/>
        </w:rPr>
      </w:pPr>
    </w:p>
    <w:p w:rsidR="00AE52D7" w:rsidRPr="00A171BD" w:rsidRDefault="00AE52D7" w:rsidP="00A171BD">
      <w:pPr>
        <w:pStyle w:val="Odstavekseznama"/>
        <w:widowControl w:val="0"/>
        <w:numPr>
          <w:ilvl w:val="0"/>
          <w:numId w:val="22"/>
        </w:numPr>
        <w:tabs>
          <w:tab w:val="left" w:pos="9781"/>
        </w:tabs>
        <w:overflowPunct w:val="0"/>
        <w:autoSpaceDE w:val="0"/>
        <w:autoSpaceDN w:val="0"/>
        <w:adjustRightInd w:val="0"/>
        <w:spacing w:after="0" w:line="239" w:lineRule="auto"/>
        <w:ind w:right="-559"/>
        <w:jc w:val="both"/>
        <w:rPr>
          <w:rFonts w:ascii="Verdana" w:hAnsi="Verdana" w:cs="Verdana"/>
          <w:sz w:val="20"/>
          <w:szCs w:val="20"/>
        </w:rPr>
      </w:pPr>
      <w:r w:rsidRPr="00A171BD">
        <w:rPr>
          <w:rFonts w:ascii="Verdana" w:hAnsi="Verdana" w:cs="Verdana"/>
          <w:sz w:val="20"/>
          <w:szCs w:val="20"/>
        </w:rPr>
        <w:t xml:space="preserve">zbor članov kluba (v nadaljevanju besedila: občni </w:t>
      </w:r>
      <w:r>
        <w:rPr>
          <w:rFonts w:ascii="Verdana" w:hAnsi="Verdana" w:cs="Verdana"/>
          <w:sz w:val="20"/>
          <w:szCs w:val="20"/>
        </w:rPr>
        <w:t>z</w:t>
      </w:r>
      <w:r w:rsidRPr="00A171BD">
        <w:rPr>
          <w:rFonts w:ascii="Verdana" w:hAnsi="Verdana" w:cs="Verdana"/>
          <w:sz w:val="20"/>
          <w:szCs w:val="20"/>
        </w:rPr>
        <w:t xml:space="preserve">bor), </w:t>
      </w:r>
    </w:p>
    <w:p w:rsidR="00AE52D7" w:rsidRPr="00A171BD" w:rsidRDefault="00AE52D7" w:rsidP="00A171BD">
      <w:pPr>
        <w:pStyle w:val="Odstavekseznama"/>
        <w:widowControl w:val="0"/>
        <w:numPr>
          <w:ilvl w:val="0"/>
          <w:numId w:val="22"/>
        </w:numPr>
        <w:overflowPunct w:val="0"/>
        <w:autoSpaceDE w:val="0"/>
        <w:autoSpaceDN w:val="0"/>
        <w:adjustRightInd w:val="0"/>
        <w:spacing w:after="0" w:line="239" w:lineRule="auto"/>
        <w:ind w:right="2700"/>
        <w:jc w:val="both"/>
        <w:rPr>
          <w:rFonts w:ascii="Times New Roman" w:hAnsi="Times New Roman"/>
          <w:sz w:val="24"/>
          <w:szCs w:val="24"/>
        </w:rPr>
      </w:pPr>
      <w:r w:rsidRPr="00A171BD">
        <w:rPr>
          <w:rFonts w:ascii="Verdana" w:hAnsi="Verdana" w:cs="Verdana"/>
          <w:sz w:val="20"/>
          <w:szCs w:val="20"/>
        </w:rPr>
        <w:t xml:space="preserve">upravni odbor, </w:t>
      </w: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Pr="00A171BD" w:rsidRDefault="00AE52D7" w:rsidP="00A171BD">
      <w:pPr>
        <w:pStyle w:val="Odstavekseznama"/>
        <w:widowControl w:val="0"/>
        <w:numPr>
          <w:ilvl w:val="0"/>
          <w:numId w:val="22"/>
        </w:numPr>
        <w:overflowPunct w:val="0"/>
        <w:autoSpaceDE w:val="0"/>
        <w:autoSpaceDN w:val="0"/>
        <w:adjustRightInd w:val="0"/>
        <w:spacing w:after="0" w:line="240" w:lineRule="auto"/>
        <w:jc w:val="both"/>
        <w:rPr>
          <w:rFonts w:ascii="Times New Roman" w:hAnsi="Times New Roman"/>
          <w:sz w:val="24"/>
          <w:szCs w:val="24"/>
        </w:rPr>
      </w:pPr>
      <w:r w:rsidRPr="00A171BD">
        <w:rPr>
          <w:rFonts w:ascii="Verdana" w:hAnsi="Verdana" w:cs="Verdana"/>
          <w:sz w:val="20"/>
          <w:szCs w:val="20"/>
        </w:rPr>
        <w:lastRenderedPageBreak/>
        <w:t xml:space="preserve">nadzorni odbor, </w:t>
      </w:r>
    </w:p>
    <w:p w:rsidR="00AE52D7" w:rsidRPr="00A171BD" w:rsidRDefault="00AE52D7" w:rsidP="00A171BD">
      <w:pPr>
        <w:pStyle w:val="Odstavekseznama"/>
        <w:widowControl w:val="0"/>
        <w:numPr>
          <w:ilvl w:val="0"/>
          <w:numId w:val="22"/>
        </w:numPr>
        <w:overflowPunct w:val="0"/>
        <w:autoSpaceDE w:val="0"/>
        <w:autoSpaceDN w:val="0"/>
        <w:adjustRightInd w:val="0"/>
        <w:spacing w:after="0" w:line="239" w:lineRule="auto"/>
        <w:jc w:val="both"/>
        <w:rPr>
          <w:rFonts w:ascii="Verdana" w:hAnsi="Verdana" w:cs="Verdana"/>
          <w:sz w:val="20"/>
          <w:szCs w:val="20"/>
        </w:rPr>
      </w:pPr>
      <w:r w:rsidRPr="00A171BD">
        <w:rPr>
          <w:rFonts w:ascii="Verdana" w:hAnsi="Verdana" w:cs="Verdana"/>
          <w:sz w:val="20"/>
          <w:szCs w:val="20"/>
        </w:rPr>
        <w:t xml:space="preserve">disciplinska komisija. </w:t>
      </w:r>
    </w:p>
    <w:p w:rsidR="00AE52D7" w:rsidRDefault="00AE52D7" w:rsidP="00C76CFD">
      <w:pPr>
        <w:widowControl w:val="0"/>
        <w:autoSpaceDE w:val="0"/>
        <w:autoSpaceDN w:val="0"/>
        <w:adjustRightInd w:val="0"/>
        <w:spacing w:after="0" w:line="240" w:lineRule="auto"/>
        <w:ind w:left="3880"/>
        <w:outlineLvl w:val="0"/>
        <w:rPr>
          <w:rFonts w:ascii="Times New Roman" w:hAnsi="Times New Roman"/>
          <w:sz w:val="24"/>
          <w:szCs w:val="24"/>
        </w:rPr>
      </w:pPr>
      <w:r>
        <w:rPr>
          <w:rFonts w:ascii="Verdana" w:hAnsi="Verdana" w:cs="Verdana"/>
          <w:sz w:val="20"/>
          <w:szCs w:val="20"/>
        </w:rPr>
        <w:t>OBČNI ZBOR</w:t>
      </w:r>
    </w:p>
    <w:p w:rsidR="00AE52D7" w:rsidRDefault="00AE52D7">
      <w:pPr>
        <w:widowControl w:val="0"/>
        <w:autoSpaceDE w:val="0"/>
        <w:autoSpaceDN w:val="0"/>
        <w:adjustRightInd w:val="0"/>
        <w:spacing w:after="0" w:line="236"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60"/>
        <w:rPr>
          <w:rFonts w:ascii="Times New Roman" w:hAnsi="Times New Roman"/>
          <w:sz w:val="24"/>
          <w:szCs w:val="24"/>
        </w:rPr>
      </w:pPr>
      <w:r>
        <w:rPr>
          <w:rFonts w:ascii="Verdana" w:hAnsi="Verdana" w:cs="Verdana"/>
          <w:sz w:val="20"/>
          <w:szCs w:val="20"/>
        </w:rPr>
        <w:t>18.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rsidP="00080C5E">
      <w:pPr>
        <w:widowControl w:val="0"/>
        <w:overflowPunct w:val="0"/>
        <w:autoSpaceDE w:val="0"/>
        <w:autoSpaceDN w:val="0"/>
        <w:adjustRightInd w:val="0"/>
        <w:spacing w:after="0" w:line="265" w:lineRule="auto"/>
        <w:ind w:right="40"/>
        <w:jc w:val="both"/>
        <w:rPr>
          <w:rFonts w:ascii="Times New Roman" w:hAnsi="Times New Roman"/>
          <w:sz w:val="24"/>
          <w:szCs w:val="24"/>
        </w:rPr>
      </w:pPr>
      <w:r>
        <w:rPr>
          <w:rFonts w:ascii="Verdana" w:hAnsi="Verdana" w:cs="Verdana"/>
          <w:sz w:val="20"/>
          <w:szCs w:val="20"/>
        </w:rPr>
        <w:t>Občni zbor je najvišji organ društva, ki ga sestavljajo vsi člani, ki so v letu zbora dopolnili 15 let. Občni zbor je reden in izreden.</w:t>
      </w:r>
    </w:p>
    <w:p w:rsidR="00AE52D7" w:rsidRDefault="00AE52D7">
      <w:pPr>
        <w:widowControl w:val="0"/>
        <w:autoSpaceDE w:val="0"/>
        <w:autoSpaceDN w:val="0"/>
        <w:adjustRightInd w:val="0"/>
        <w:spacing w:after="0" w:line="192"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00"/>
        <w:rPr>
          <w:rFonts w:ascii="Times New Roman" w:hAnsi="Times New Roman"/>
          <w:sz w:val="24"/>
          <w:szCs w:val="24"/>
        </w:rPr>
      </w:pPr>
      <w:r>
        <w:rPr>
          <w:rFonts w:ascii="Verdana" w:hAnsi="Verdana" w:cs="Verdana"/>
          <w:sz w:val="20"/>
          <w:szCs w:val="20"/>
        </w:rPr>
        <w:t>19.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5" w:lineRule="auto"/>
        <w:jc w:val="both"/>
        <w:rPr>
          <w:rFonts w:ascii="Times New Roman" w:hAnsi="Times New Roman"/>
          <w:sz w:val="24"/>
          <w:szCs w:val="24"/>
        </w:rPr>
      </w:pPr>
      <w:r>
        <w:rPr>
          <w:rFonts w:ascii="Verdana" w:hAnsi="Verdana" w:cs="Verdana"/>
          <w:sz w:val="20"/>
          <w:szCs w:val="20"/>
        </w:rPr>
        <w:t>Redni občni zbor je sklican enkrat letno, predvidoma do konca meseca marca. Sklicuje ga upravni odbor najmanj 15 dni pred dnevom sklica z javno objavo dnevnega reda. Občni zbor odpre predsednik društva, v njegovi odsotnosti podpredsednik društva, in ga vodi, dokler občni zbor ne izvoli delovnega predsedstva. Poleg tega občni zbor izvoli še zapisnikarja in dva overovatelja zapisnika, po potrebi pa tudi volilno komisijo, kandidacijsko komisijo, verifikacijsko komisijo in druge delovne organe.</w:t>
      </w:r>
    </w:p>
    <w:p w:rsidR="00AE52D7" w:rsidRDefault="00AE52D7">
      <w:pPr>
        <w:widowControl w:val="0"/>
        <w:autoSpaceDE w:val="0"/>
        <w:autoSpaceDN w:val="0"/>
        <w:adjustRightInd w:val="0"/>
        <w:spacing w:after="0" w:line="21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00"/>
        <w:rPr>
          <w:rFonts w:ascii="Times New Roman" w:hAnsi="Times New Roman"/>
          <w:sz w:val="24"/>
          <w:szCs w:val="24"/>
        </w:rPr>
      </w:pPr>
      <w:r>
        <w:rPr>
          <w:rFonts w:ascii="Verdana" w:hAnsi="Verdana" w:cs="Verdana"/>
          <w:sz w:val="20"/>
          <w:szCs w:val="20"/>
        </w:rPr>
        <w:t>20.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6" w:lineRule="auto"/>
        <w:jc w:val="both"/>
        <w:rPr>
          <w:rFonts w:ascii="Times New Roman" w:hAnsi="Times New Roman"/>
          <w:sz w:val="24"/>
          <w:szCs w:val="24"/>
        </w:rPr>
      </w:pPr>
      <w:r>
        <w:rPr>
          <w:rFonts w:ascii="Verdana" w:hAnsi="Verdana" w:cs="Verdana"/>
          <w:sz w:val="20"/>
          <w:szCs w:val="20"/>
        </w:rPr>
        <w:t>Izredni občni zbor lahko skliče upravni odbor ali nadzorni odbor, lahko pa se skliče tudi na zahtevo tretjine članov društva. Izredni občni zbor se skliče najmanj 30 dni pred dnevom sklica, z objavo dnevnega reda. Na zahtevo upravičenih sklicateljev izrednega občnega zbora mora upravni odbor sklicati le–tega najpozneje v 15 dneh po prejemu zahtevka, v nasprotnem primeru pa ga lahko skličejo sklicatelji sami.</w:t>
      </w:r>
    </w:p>
    <w:p w:rsidR="00AE52D7" w:rsidRDefault="00AE52D7">
      <w:pPr>
        <w:widowControl w:val="0"/>
        <w:autoSpaceDE w:val="0"/>
        <w:autoSpaceDN w:val="0"/>
        <w:adjustRightInd w:val="0"/>
        <w:spacing w:after="0" w:line="21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21.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rsidP="00D16C25">
      <w:pPr>
        <w:widowControl w:val="0"/>
        <w:overflowPunct w:val="0"/>
        <w:autoSpaceDE w:val="0"/>
        <w:autoSpaceDN w:val="0"/>
        <w:adjustRightInd w:val="0"/>
        <w:spacing w:after="0" w:line="265" w:lineRule="auto"/>
        <w:jc w:val="both"/>
        <w:rPr>
          <w:rFonts w:ascii="Times New Roman" w:hAnsi="Times New Roman"/>
          <w:sz w:val="24"/>
          <w:szCs w:val="24"/>
        </w:rPr>
      </w:pPr>
      <w:r>
        <w:rPr>
          <w:rFonts w:ascii="Verdana" w:hAnsi="Verdana" w:cs="Verdana"/>
          <w:sz w:val="20"/>
          <w:szCs w:val="20"/>
        </w:rPr>
        <w:t>Občni zbor sestavljajo vsi redni člani. Občnemu zboru smejo prisostvovati vsi, ki so ali želijo biti neposredno ali posredno povezani z delovanjem društva, vendar imajo le</w:t>
      </w:r>
    </w:p>
    <w:p w:rsidR="00AE52D7" w:rsidRDefault="00AE52D7" w:rsidP="00D16C25">
      <w:pPr>
        <w:widowControl w:val="0"/>
        <w:overflowPunct w:val="0"/>
        <w:autoSpaceDE w:val="0"/>
        <w:autoSpaceDN w:val="0"/>
        <w:adjustRightInd w:val="0"/>
        <w:spacing w:after="0" w:line="243" w:lineRule="auto"/>
        <w:jc w:val="both"/>
        <w:rPr>
          <w:rFonts w:ascii="Verdana" w:hAnsi="Verdana" w:cs="Verdana"/>
          <w:sz w:val="20"/>
          <w:szCs w:val="20"/>
        </w:rPr>
      </w:pPr>
      <w:bookmarkStart w:id="4" w:name="page5"/>
      <w:bookmarkEnd w:id="4"/>
      <w:r>
        <w:rPr>
          <w:rFonts w:ascii="Verdana" w:hAnsi="Verdana" w:cs="Verdana"/>
          <w:sz w:val="20"/>
          <w:szCs w:val="20"/>
        </w:rPr>
        <w:t>pravico posvetovalnega glasu, ne morejo pa glasovati ter odločati o zadevah, o katerih sklepa občni zbor.</w:t>
      </w:r>
    </w:p>
    <w:p w:rsidR="00AE52D7" w:rsidRDefault="00AE52D7">
      <w:pPr>
        <w:widowControl w:val="0"/>
        <w:overflowPunct w:val="0"/>
        <w:autoSpaceDE w:val="0"/>
        <w:autoSpaceDN w:val="0"/>
        <w:adjustRightInd w:val="0"/>
        <w:spacing w:after="0" w:line="243" w:lineRule="auto"/>
        <w:jc w:val="both"/>
        <w:rPr>
          <w:rFonts w:ascii="Times New Roman" w:hAnsi="Times New Roman"/>
          <w:sz w:val="24"/>
          <w:szCs w:val="24"/>
        </w:rPr>
      </w:pPr>
    </w:p>
    <w:p w:rsidR="00AE52D7" w:rsidRDefault="00AE52D7">
      <w:pPr>
        <w:widowControl w:val="0"/>
        <w:autoSpaceDE w:val="0"/>
        <w:autoSpaceDN w:val="0"/>
        <w:adjustRightInd w:val="0"/>
        <w:spacing w:after="0" w:line="2"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00"/>
        <w:rPr>
          <w:rFonts w:ascii="Times New Roman" w:hAnsi="Times New Roman"/>
          <w:sz w:val="24"/>
          <w:szCs w:val="24"/>
        </w:rPr>
      </w:pPr>
      <w:r>
        <w:rPr>
          <w:rFonts w:ascii="Verdana" w:hAnsi="Verdana" w:cs="Verdana"/>
          <w:sz w:val="20"/>
          <w:szCs w:val="20"/>
        </w:rPr>
        <w:t>22. člen</w:t>
      </w:r>
    </w:p>
    <w:p w:rsidR="00AE52D7" w:rsidRDefault="00AE52D7">
      <w:pPr>
        <w:widowControl w:val="0"/>
        <w:autoSpaceDE w:val="0"/>
        <w:autoSpaceDN w:val="0"/>
        <w:adjustRightInd w:val="0"/>
        <w:spacing w:after="0" w:line="235"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2" w:lineRule="auto"/>
        <w:jc w:val="both"/>
        <w:rPr>
          <w:rFonts w:ascii="Times New Roman" w:hAnsi="Times New Roman"/>
          <w:sz w:val="24"/>
          <w:szCs w:val="24"/>
        </w:rPr>
      </w:pPr>
      <w:r>
        <w:rPr>
          <w:rFonts w:ascii="Verdana" w:hAnsi="Verdana" w:cs="Verdana"/>
          <w:sz w:val="20"/>
          <w:szCs w:val="20"/>
        </w:rPr>
        <w:t>Občni zbor je sklepčen, če je navzočih najmanj polovico tistih, ki imajo pravico odločanja. Če ob predvidenem času začetka občnega zbora le-ta ni sklepčen, prične z delom 15 minut kasneje, če je prisotnih vsaj 10(deset) članov.</w:t>
      </w:r>
    </w:p>
    <w:p w:rsidR="00AE52D7" w:rsidRDefault="00AE52D7">
      <w:pPr>
        <w:widowControl w:val="0"/>
        <w:autoSpaceDE w:val="0"/>
        <w:autoSpaceDN w:val="0"/>
        <w:adjustRightInd w:val="0"/>
        <w:spacing w:after="0" w:line="2"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3" w:lineRule="auto"/>
        <w:jc w:val="both"/>
        <w:rPr>
          <w:rFonts w:ascii="Times New Roman" w:hAnsi="Times New Roman"/>
          <w:sz w:val="24"/>
          <w:szCs w:val="24"/>
        </w:rPr>
      </w:pPr>
      <w:r>
        <w:rPr>
          <w:rFonts w:ascii="Verdana" w:hAnsi="Verdana" w:cs="Verdana"/>
          <w:sz w:val="20"/>
          <w:szCs w:val="20"/>
        </w:rPr>
        <w:t>Občni zbor sklepa z večino prisotnih glasov članov kluba, ki imajo glasovalno in volilno pravico. Če se odloča o spremembi pravil ali o prenehanju delovanja društva, je potrebno, da za to glasuje najmanj dve tretjini navzočih članov. Način glasovanja (javno ali tajno) določi občni zbor. Ko se glasuje o razrešnici organov društva, ne morejo o tem glasovati člani organov društva. O delu občnega zbora se piše zapisnik, ki ga podpišejo delovni predsednik, dva overovatelja  zapisnika ter zapisnikar.</w:t>
      </w:r>
    </w:p>
    <w:p w:rsidR="00AE52D7" w:rsidRDefault="00AE52D7">
      <w:pPr>
        <w:widowControl w:val="0"/>
        <w:autoSpaceDE w:val="0"/>
        <w:autoSpaceDN w:val="0"/>
        <w:adjustRightInd w:val="0"/>
        <w:spacing w:after="0" w:line="217"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23.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Pristojnosti rednega občnega zbora:</w:t>
      </w:r>
    </w:p>
    <w:p w:rsidR="00AE52D7" w:rsidRDefault="00AE52D7">
      <w:pPr>
        <w:widowControl w:val="0"/>
        <w:autoSpaceDE w:val="0"/>
        <w:autoSpaceDN w:val="0"/>
        <w:adjustRightInd w:val="0"/>
        <w:spacing w:after="0" w:line="7" w:lineRule="exact"/>
        <w:rPr>
          <w:rFonts w:ascii="Times New Roman" w:hAnsi="Times New Roman"/>
          <w:sz w:val="24"/>
          <w:szCs w:val="24"/>
        </w:rPr>
      </w:pPr>
    </w:p>
    <w:p w:rsidR="00AE52D7" w:rsidRPr="003E06FF" w:rsidRDefault="00AE52D7" w:rsidP="00E176BD">
      <w:pPr>
        <w:pStyle w:val="Odstavekseznama"/>
        <w:widowControl w:val="0"/>
        <w:numPr>
          <w:ilvl w:val="0"/>
          <w:numId w:val="23"/>
        </w:numPr>
        <w:tabs>
          <w:tab w:val="clear" w:pos="1410"/>
          <w:tab w:val="num" w:pos="1080"/>
          <w:tab w:val="left" w:pos="9072"/>
        </w:tabs>
        <w:overflowPunct w:val="0"/>
        <w:autoSpaceDE w:val="0"/>
        <w:autoSpaceDN w:val="0"/>
        <w:adjustRightInd w:val="0"/>
        <w:spacing w:after="0" w:line="240" w:lineRule="auto"/>
        <w:ind w:left="1080" w:right="8"/>
        <w:jc w:val="both"/>
        <w:rPr>
          <w:rFonts w:ascii="Verdana" w:hAnsi="Verdana" w:cs="Verdana"/>
          <w:sz w:val="20"/>
          <w:szCs w:val="20"/>
        </w:rPr>
      </w:pPr>
      <w:r w:rsidRPr="003E06FF">
        <w:rPr>
          <w:rFonts w:ascii="Verdana" w:hAnsi="Verdana" w:cs="Verdana"/>
          <w:sz w:val="20"/>
          <w:szCs w:val="20"/>
        </w:rPr>
        <w:t xml:space="preserve">sprejema, dopolnjuje in spreminja statut in druge akte društva,              </w:t>
      </w:r>
    </w:p>
    <w:p w:rsidR="00AE52D7" w:rsidRPr="003E06FF" w:rsidRDefault="00AE52D7" w:rsidP="00E176BD">
      <w:pPr>
        <w:pStyle w:val="Odstavekseznama"/>
        <w:widowControl w:val="0"/>
        <w:numPr>
          <w:ilvl w:val="0"/>
          <w:numId w:val="23"/>
        </w:numPr>
        <w:tabs>
          <w:tab w:val="clear" w:pos="1410"/>
          <w:tab w:val="num" w:pos="1080"/>
        </w:tabs>
        <w:overflowPunct w:val="0"/>
        <w:autoSpaceDE w:val="0"/>
        <w:autoSpaceDN w:val="0"/>
        <w:adjustRightInd w:val="0"/>
        <w:spacing w:after="0" w:line="240" w:lineRule="auto"/>
        <w:ind w:left="1080" w:right="-134"/>
        <w:jc w:val="both"/>
        <w:rPr>
          <w:rFonts w:ascii="Verdana" w:hAnsi="Verdana" w:cs="Verdana"/>
          <w:sz w:val="20"/>
          <w:szCs w:val="20"/>
        </w:rPr>
      </w:pPr>
      <w:r w:rsidRPr="003E06FF">
        <w:rPr>
          <w:rFonts w:ascii="Verdana" w:hAnsi="Verdana" w:cs="Verdana"/>
          <w:sz w:val="20"/>
          <w:szCs w:val="20"/>
        </w:rPr>
        <w:t xml:space="preserve">določa smernice delovanja društva in sprejema programe dela,          </w:t>
      </w:r>
    </w:p>
    <w:p w:rsidR="00AE52D7" w:rsidRPr="003E06FF" w:rsidRDefault="00AE52D7" w:rsidP="00E176BD">
      <w:pPr>
        <w:pStyle w:val="Odstavekseznama"/>
        <w:widowControl w:val="0"/>
        <w:numPr>
          <w:ilvl w:val="0"/>
          <w:numId w:val="23"/>
        </w:numPr>
        <w:tabs>
          <w:tab w:val="clear" w:pos="1410"/>
          <w:tab w:val="num" w:pos="1080"/>
          <w:tab w:val="left" w:pos="9072"/>
        </w:tabs>
        <w:overflowPunct w:val="0"/>
        <w:autoSpaceDE w:val="0"/>
        <w:autoSpaceDN w:val="0"/>
        <w:adjustRightInd w:val="0"/>
        <w:spacing w:after="0" w:line="240" w:lineRule="auto"/>
        <w:ind w:left="1080" w:right="8"/>
        <w:jc w:val="both"/>
        <w:rPr>
          <w:rFonts w:ascii="Times New Roman" w:hAnsi="Times New Roman"/>
          <w:sz w:val="24"/>
          <w:szCs w:val="24"/>
        </w:rPr>
      </w:pPr>
      <w:r w:rsidRPr="003E06FF">
        <w:rPr>
          <w:rFonts w:ascii="Verdana" w:hAnsi="Verdana" w:cs="Verdana"/>
          <w:sz w:val="20"/>
          <w:szCs w:val="20"/>
        </w:rPr>
        <w:t>razpravlja o delu vseh ostalih organov društva,</w:t>
      </w:r>
    </w:p>
    <w:p w:rsidR="00AE52D7" w:rsidRPr="003E06FF" w:rsidRDefault="00AE52D7" w:rsidP="00E176BD">
      <w:pPr>
        <w:pStyle w:val="Odstavekseznama"/>
        <w:widowControl w:val="0"/>
        <w:numPr>
          <w:ilvl w:val="0"/>
          <w:numId w:val="23"/>
        </w:numPr>
        <w:tabs>
          <w:tab w:val="clear" w:pos="1410"/>
          <w:tab w:val="num" w:pos="1080"/>
          <w:tab w:val="left" w:pos="9072"/>
        </w:tabs>
        <w:overflowPunct w:val="0"/>
        <w:autoSpaceDE w:val="0"/>
        <w:autoSpaceDN w:val="0"/>
        <w:adjustRightInd w:val="0"/>
        <w:spacing w:after="0" w:line="239" w:lineRule="auto"/>
        <w:ind w:left="1080" w:right="8"/>
        <w:rPr>
          <w:rFonts w:ascii="Times New Roman" w:hAnsi="Times New Roman"/>
          <w:sz w:val="24"/>
          <w:szCs w:val="24"/>
        </w:rPr>
      </w:pPr>
      <w:r w:rsidRPr="003E06FF">
        <w:rPr>
          <w:rFonts w:ascii="Verdana" w:hAnsi="Verdana" w:cs="Verdana"/>
          <w:sz w:val="20"/>
          <w:szCs w:val="20"/>
        </w:rPr>
        <w:t xml:space="preserve">sprejema vsebinske in finančne programe dela, </w:t>
      </w:r>
    </w:p>
    <w:p w:rsidR="00AE52D7" w:rsidRPr="003E06FF" w:rsidRDefault="00AE52D7" w:rsidP="00E176BD">
      <w:pPr>
        <w:pStyle w:val="Odstavekseznama"/>
        <w:widowControl w:val="0"/>
        <w:numPr>
          <w:ilvl w:val="0"/>
          <w:numId w:val="23"/>
        </w:numPr>
        <w:tabs>
          <w:tab w:val="clear" w:pos="1410"/>
          <w:tab w:val="num" w:pos="1080"/>
          <w:tab w:val="left" w:pos="9072"/>
        </w:tabs>
        <w:overflowPunct w:val="0"/>
        <w:autoSpaceDE w:val="0"/>
        <w:autoSpaceDN w:val="0"/>
        <w:adjustRightInd w:val="0"/>
        <w:spacing w:after="0" w:line="240" w:lineRule="auto"/>
        <w:ind w:left="1080" w:right="8"/>
        <w:jc w:val="both"/>
        <w:rPr>
          <w:rFonts w:ascii="Times New Roman" w:hAnsi="Times New Roman"/>
          <w:sz w:val="24"/>
          <w:szCs w:val="24"/>
        </w:rPr>
      </w:pPr>
      <w:r w:rsidRPr="003E06FF">
        <w:rPr>
          <w:rFonts w:ascii="Verdana" w:hAnsi="Verdana" w:cs="Verdana"/>
          <w:sz w:val="20"/>
          <w:szCs w:val="20"/>
        </w:rPr>
        <w:t xml:space="preserve">sprejema poročila o delu vseh organov društva in o finančno-materialnem poslovanju društva v preteklem obdobju, </w:t>
      </w:r>
    </w:p>
    <w:p w:rsidR="00AE52D7" w:rsidRDefault="00AE52D7" w:rsidP="00E176BD">
      <w:pPr>
        <w:widowControl w:val="0"/>
        <w:tabs>
          <w:tab w:val="left" w:pos="9072"/>
        </w:tabs>
        <w:autoSpaceDE w:val="0"/>
        <w:autoSpaceDN w:val="0"/>
        <w:adjustRightInd w:val="0"/>
        <w:spacing w:after="0" w:line="1" w:lineRule="exact"/>
        <w:ind w:right="8"/>
        <w:rPr>
          <w:rFonts w:ascii="Times New Roman" w:hAnsi="Times New Roman"/>
          <w:sz w:val="24"/>
          <w:szCs w:val="24"/>
        </w:rPr>
      </w:pPr>
    </w:p>
    <w:p w:rsidR="00AE52D7" w:rsidRPr="00437D25" w:rsidRDefault="00AE52D7" w:rsidP="00437D25">
      <w:pPr>
        <w:pStyle w:val="Odstavekseznama"/>
        <w:widowControl w:val="0"/>
        <w:numPr>
          <w:ilvl w:val="0"/>
          <w:numId w:val="23"/>
        </w:numPr>
        <w:tabs>
          <w:tab w:val="clear" w:pos="1410"/>
          <w:tab w:val="num" w:pos="1080"/>
          <w:tab w:val="left" w:pos="9072"/>
        </w:tabs>
        <w:overflowPunct w:val="0"/>
        <w:autoSpaceDE w:val="0"/>
        <w:autoSpaceDN w:val="0"/>
        <w:adjustRightInd w:val="0"/>
        <w:spacing w:after="0" w:line="239" w:lineRule="auto"/>
        <w:ind w:left="1080" w:right="8"/>
        <w:jc w:val="both"/>
        <w:rPr>
          <w:rFonts w:ascii="Times New Roman" w:hAnsi="Times New Roman"/>
          <w:sz w:val="24"/>
          <w:szCs w:val="24"/>
        </w:rPr>
      </w:pPr>
      <w:r w:rsidRPr="003E06FF">
        <w:rPr>
          <w:rFonts w:ascii="Verdana" w:hAnsi="Verdana" w:cs="Verdana"/>
          <w:sz w:val="20"/>
          <w:szCs w:val="20"/>
        </w:rPr>
        <w:t xml:space="preserve">voli in razrešuje predsednika in ostale člane UO, nadzornega odbora in disciplinske komisije, </w:t>
      </w:r>
    </w:p>
    <w:p w:rsidR="00AE52D7" w:rsidRPr="003E06FF" w:rsidRDefault="00AE52D7" w:rsidP="00E176BD">
      <w:pPr>
        <w:pStyle w:val="Odstavekseznama"/>
        <w:widowControl w:val="0"/>
        <w:numPr>
          <w:ilvl w:val="0"/>
          <w:numId w:val="23"/>
        </w:numPr>
        <w:tabs>
          <w:tab w:val="clear" w:pos="1410"/>
          <w:tab w:val="num" w:pos="1080"/>
          <w:tab w:val="left" w:pos="9072"/>
        </w:tabs>
        <w:overflowPunct w:val="0"/>
        <w:autoSpaceDE w:val="0"/>
        <w:autoSpaceDN w:val="0"/>
        <w:adjustRightInd w:val="0"/>
        <w:spacing w:after="0" w:line="239" w:lineRule="auto"/>
        <w:ind w:left="1080" w:right="8"/>
        <w:jc w:val="both"/>
        <w:rPr>
          <w:rFonts w:ascii="Times New Roman" w:hAnsi="Times New Roman"/>
          <w:sz w:val="24"/>
          <w:szCs w:val="24"/>
        </w:rPr>
      </w:pPr>
      <w:r w:rsidRPr="003E06FF">
        <w:rPr>
          <w:rFonts w:ascii="Verdana" w:hAnsi="Verdana" w:cs="Verdana"/>
          <w:sz w:val="20"/>
          <w:szCs w:val="20"/>
        </w:rPr>
        <w:lastRenderedPageBreak/>
        <w:t xml:space="preserve">daje priznanja, pohvale in nagrade, imenuje častne člane društva, </w:t>
      </w:r>
    </w:p>
    <w:p w:rsidR="00AE52D7" w:rsidRDefault="00AE52D7" w:rsidP="00E176BD">
      <w:pPr>
        <w:widowControl w:val="0"/>
        <w:tabs>
          <w:tab w:val="left" w:pos="9072"/>
        </w:tabs>
        <w:autoSpaceDE w:val="0"/>
        <w:autoSpaceDN w:val="0"/>
        <w:adjustRightInd w:val="0"/>
        <w:spacing w:after="0" w:line="1" w:lineRule="exact"/>
        <w:ind w:right="8"/>
        <w:rPr>
          <w:rFonts w:ascii="Times New Roman" w:hAnsi="Times New Roman"/>
          <w:sz w:val="24"/>
          <w:szCs w:val="24"/>
        </w:rPr>
      </w:pPr>
    </w:p>
    <w:p w:rsidR="00AE52D7" w:rsidRPr="003E06FF" w:rsidRDefault="00AE52D7" w:rsidP="00E176BD">
      <w:pPr>
        <w:pStyle w:val="Odstavekseznama"/>
        <w:widowControl w:val="0"/>
        <w:numPr>
          <w:ilvl w:val="0"/>
          <w:numId w:val="23"/>
        </w:numPr>
        <w:tabs>
          <w:tab w:val="clear" w:pos="1410"/>
          <w:tab w:val="num" w:pos="1080"/>
          <w:tab w:val="left" w:pos="9072"/>
        </w:tabs>
        <w:overflowPunct w:val="0"/>
        <w:autoSpaceDE w:val="0"/>
        <w:autoSpaceDN w:val="0"/>
        <w:adjustRightInd w:val="0"/>
        <w:spacing w:after="0" w:line="239" w:lineRule="auto"/>
        <w:ind w:left="1080" w:right="8"/>
        <w:jc w:val="both"/>
        <w:rPr>
          <w:rFonts w:ascii="Times New Roman" w:hAnsi="Times New Roman"/>
          <w:sz w:val="24"/>
          <w:szCs w:val="24"/>
        </w:rPr>
      </w:pPr>
      <w:r w:rsidRPr="003E06FF">
        <w:rPr>
          <w:rFonts w:ascii="Verdana" w:hAnsi="Verdana" w:cs="Verdana"/>
          <w:sz w:val="20"/>
          <w:szCs w:val="20"/>
        </w:rPr>
        <w:t xml:space="preserve">odloča o pritožbah zoper odločitve upravnega odbora in disciplinske komisije, odloča o prenehanju ali združitvi društva, </w:t>
      </w:r>
    </w:p>
    <w:p w:rsidR="00AE52D7" w:rsidRDefault="00AE52D7" w:rsidP="00E176BD">
      <w:pPr>
        <w:widowControl w:val="0"/>
        <w:tabs>
          <w:tab w:val="left" w:pos="9072"/>
        </w:tabs>
        <w:autoSpaceDE w:val="0"/>
        <w:autoSpaceDN w:val="0"/>
        <w:adjustRightInd w:val="0"/>
        <w:spacing w:after="0" w:line="1" w:lineRule="exact"/>
        <w:ind w:right="8"/>
        <w:rPr>
          <w:rFonts w:ascii="Times New Roman" w:hAnsi="Times New Roman"/>
          <w:sz w:val="24"/>
          <w:szCs w:val="24"/>
        </w:rPr>
      </w:pPr>
    </w:p>
    <w:p w:rsidR="00AE52D7" w:rsidRPr="003E06FF" w:rsidRDefault="00AE52D7" w:rsidP="00E176BD">
      <w:pPr>
        <w:pStyle w:val="Odstavekseznama"/>
        <w:widowControl w:val="0"/>
        <w:numPr>
          <w:ilvl w:val="0"/>
          <w:numId w:val="23"/>
        </w:numPr>
        <w:tabs>
          <w:tab w:val="clear" w:pos="1410"/>
          <w:tab w:val="num" w:pos="1080"/>
          <w:tab w:val="left" w:pos="9072"/>
        </w:tabs>
        <w:overflowPunct w:val="0"/>
        <w:autoSpaceDE w:val="0"/>
        <w:autoSpaceDN w:val="0"/>
        <w:adjustRightInd w:val="0"/>
        <w:spacing w:after="0" w:line="240" w:lineRule="auto"/>
        <w:ind w:left="1080" w:right="8"/>
        <w:jc w:val="both"/>
        <w:rPr>
          <w:rFonts w:ascii="Times New Roman" w:hAnsi="Times New Roman"/>
          <w:sz w:val="24"/>
          <w:szCs w:val="24"/>
        </w:rPr>
      </w:pPr>
      <w:r w:rsidRPr="003E06FF">
        <w:rPr>
          <w:rFonts w:ascii="Verdana" w:hAnsi="Verdana" w:cs="Verdana"/>
          <w:sz w:val="20"/>
          <w:szCs w:val="20"/>
        </w:rPr>
        <w:t xml:space="preserve">odloča o nakupu in prodaji nepremičnin, </w:t>
      </w:r>
    </w:p>
    <w:p w:rsidR="00AE52D7" w:rsidRPr="003E06FF" w:rsidRDefault="00AE52D7" w:rsidP="00E176BD">
      <w:pPr>
        <w:pStyle w:val="Odstavekseznama"/>
        <w:widowControl w:val="0"/>
        <w:numPr>
          <w:ilvl w:val="0"/>
          <w:numId w:val="23"/>
        </w:numPr>
        <w:tabs>
          <w:tab w:val="clear" w:pos="1410"/>
          <w:tab w:val="num" w:pos="1080"/>
          <w:tab w:val="left" w:pos="9072"/>
        </w:tabs>
        <w:overflowPunct w:val="0"/>
        <w:autoSpaceDE w:val="0"/>
        <w:autoSpaceDN w:val="0"/>
        <w:adjustRightInd w:val="0"/>
        <w:spacing w:after="0" w:line="239" w:lineRule="auto"/>
        <w:ind w:left="1080" w:right="8"/>
        <w:jc w:val="both"/>
        <w:rPr>
          <w:rFonts w:ascii="Verdana" w:hAnsi="Verdana" w:cs="Verdana"/>
          <w:sz w:val="20"/>
          <w:szCs w:val="20"/>
        </w:rPr>
      </w:pPr>
      <w:r w:rsidRPr="003E06FF">
        <w:rPr>
          <w:rFonts w:ascii="Verdana" w:hAnsi="Verdana" w:cs="Verdana"/>
          <w:sz w:val="20"/>
          <w:szCs w:val="20"/>
        </w:rPr>
        <w:t xml:space="preserve">odloča o drugih zadevah, ki jih predlagajo organi in člani društva v skladu z namenom in cilji društva. </w:t>
      </w:r>
    </w:p>
    <w:p w:rsidR="00AE52D7" w:rsidRDefault="00AE52D7">
      <w:pPr>
        <w:widowControl w:val="0"/>
        <w:overflowPunct w:val="0"/>
        <w:autoSpaceDE w:val="0"/>
        <w:autoSpaceDN w:val="0"/>
        <w:adjustRightInd w:val="0"/>
        <w:spacing w:after="0" w:line="239" w:lineRule="auto"/>
        <w:ind w:left="720" w:right="760" w:hanging="12"/>
        <w:jc w:val="both"/>
        <w:rPr>
          <w:rFonts w:ascii="Times New Roman" w:hAnsi="Times New Roman"/>
          <w:sz w:val="24"/>
          <w:szCs w:val="24"/>
        </w:rPr>
      </w:pPr>
    </w:p>
    <w:p w:rsidR="00AE52D7" w:rsidRPr="009A784D" w:rsidRDefault="00AE52D7" w:rsidP="009A784D">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24. člen</w:t>
      </w:r>
    </w:p>
    <w:p w:rsidR="00AE52D7" w:rsidRDefault="00AE52D7">
      <w:pPr>
        <w:widowControl w:val="0"/>
        <w:autoSpaceDE w:val="0"/>
        <w:autoSpaceDN w:val="0"/>
        <w:adjustRightInd w:val="0"/>
        <w:spacing w:after="0" w:line="235"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outlineLvl w:val="0"/>
        <w:rPr>
          <w:rFonts w:ascii="Times New Roman" w:hAnsi="Times New Roman"/>
          <w:sz w:val="24"/>
          <w:szCs w:val="24"/>
        </w:rPr>
      </w:pPr>
      <w:r>
        <w:rPr>
          <w:rFonts w:ascii="Verdana" w:hAnsi="Verdana" w:cs="Verdana"/>
          <w:sz w:val="20"/>
          <w:szCs w:val="20"/>
        </w:rPr>
        <w:t>Izredni občni zbor odloča le o vprašanju, zaradi katerega je sklican.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25.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outlineLvl w:val="0"/>
        <w:rPr>
          <w:rFonts w:ascii="Times New Roman" w:hAnsi="Times New Roman"/>
          <w:sz w:val="24"/>
          <w:szCs w:val="24"/>
        </w:rPr>
      </w:pPr>
      <w:r>
        <w:rPr>
          <w:rFonts w:ascii="Verdana" w:hAnsi="Verdana" w:cs="Verdana"/>
          <w:sz w:val="20"/>
          <w:szCs w:val="20"/>
        </w:rPr>
        <w:t>Sklepi rednega ali izrednega občnega zbora so obvezni za vse člane in organe društva.</w:t>
      </w:r>
    </w:p>
    <w:p w:rsidR="00AE52D7" w:rsidRDefault="00AE52D7">
      <w:pPr>
        <w:widowControl w:val="0"/>
        <w:autoSpaceDE w:val="0"/>
        <w:autoSpaceDN w:val="0"/>
        <w:adjustRightInd w:val="0"/>
        <w:spacing w:after="0" w:line="244"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ind w:left="3660"/>
        <w:outlineLvl w:val="0"/>
        <w:rPr>
          <w:rFonts w:ascii="Times New Roman" w:hAnsi="Times New Roman"/>
          <w:sz w:val="24"/>
          <w:szCs w:val="24"/>
        </w:rPr>
      </w:pPr>
      <w:r>
        <w:rPr>
          <w:rFonts w:ascii="Verdana" w:hAnsi="Verdana" w:cs="Verdana"/>
          <w:sz w:val="20"/>
          <w:szCs w:val="20"/>
        </w:rPr>
        <w:t>UPRAVNI ODBOR</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26.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Pr="0079145A" w:rsidRDefault="00AE52D7">
      <w:pPr>
        <w:widowControl w:val="0"/>
        <w:overflowPunct w:val="0"/>
        <w:autoSpaceDE w:val="0"/>
        <w:autoSpaceDN w:val="0"/>
        <w:adjustRightInd w:val="0"/>
        <w:spacing w:after="0" w:line="248" w:lineRule="auto"/>
        <w:jc w:val="both"/>
        <w:rPr>
          <w:rFonts w:ascii="Times New Roman" w:hAnsi="Times New Roman"/>
          <w:sz w:val="24"/>
          <w:szCs w:val="24"/>
        </w:rPr>
      </w:pPr>
      <w:r w:rsidRPr="0079145A">
        <w:rPr>
          <w:rFonts w:ascii="Verdana" w:hAnsi="Verdana" w:cs="Verdana"/>
          <w:sz w:val="20"/>
          <w:szCs w:val="20"/>
        </w:rPr>
        <w:t xml:space="preserve">Upravni odbor je operativno izvršilni organ društva, ki ga sestavlja 7 članov društva, ki jih je izvolil občni zbor. Sestavljajo ga predsednik ter šest izvoljenih članov. Mandatna doba članov upravnega odbora je štiri leta. Člani upravnega odbora na prvi seji na predlog predsednika izmed sebe izvolijo podpredsednika društva, tajnika in blagajnika. Naloge blagajnika in tajnika lahko opravlja ista oseba. </w:t>
      </w:r>
    </w:p>
    <w:p w:rsidR="00AE52D7" w:rsidRDefault="00AE52D7">
      <w:pPr>
        <w:widowControl w:val="0"/>
        <w:autoSpaceDE w:val="0"/>
        <w:autoSpaceDN w:val="0"/>
        <w:adjustRightInd w:val="0"/>
        <w:spacing w:after="0" w:line="211"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27.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20"/>
          <w:szCs w:val="20"/>
        </w:rPr>
        <w:t>Upravni odbor se sestaja po potrebi. Seje sklicuje predsednik po lastni presoji ali na zahtevo tretjine članov upravnega odbora. Če predsednik ne skliče seje, lahko to storijo prizadeti člani upravnega odbora sami.</w:t>
      </w:r>
    </w:p>
    <w:p w:rsidR="00AE52D7" w:rsidRDefault="00AE52D7">
      <w:pPr>
        <w:widowControl w:val="0"/>
        <w:autoSpaceDE w:val="0"/>
        <w:autoSpaceDN w:val="0"/>
        <w:adjustRightInd w:val="0"/>
        <w:spacing w:after="0" w:line="240" w:lineRule="auto"/>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bookmarkStart w:id="5" w:name="page6"/>
      <w:bookmarkEnd w:id="5"/>
      <w:r>
        <w:rPr>
          <w:rFonts w:ascii="Verdana" w:hAnsi="Verdana" w:cs="Verdana"/>
          <w:sz w:val="20"/>
          <w:szCs w:val="20"/>
        </w:rPr>
        <w:t>28.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Pristojnosti upravnega odbora so:</w:t>
      </w:r>
    </w:p>
    <w:p w:rsidR="00AE52D7" w:rsidRDefault="00AE52D7">
      <w:pPr>
        <w:widowControl w:val="0"/>
        <w:autoSpaceDE w:val="0"/>
        <w:autoSpaceDN w:val="0"/>
        <w:adjustRightInd w:val="0"/>
        <w:spacing w:after="0" w:line="8" w:lineRule="exact"/>
        <w:rPr>
          <w:rFonts w:ascii="Times New Roman" w:hAnsi="Times New Roman"/>
          <w:sz w:val="24"/>
          <w:szCs w:val="24"/>
        </w:rPr>
      </w:pPr>
    </w:p>
    <w:p w:rsidR="00AE52D7" w:rsidRPr="00BE0B88" w:rsidRDefault="00AE52D7" w:rsidP="00E176BD">
      <w:pPr>
        <w:pStyle w:val="Odstavekseznama"/>
        <w:widowControl w:val="0"/>
        <w:numPr>
          <w:ilvl w:val="0"/>
          <w:numId w:val="24"/>
        </w:numPr>
        <w:tabs>
          <w:tab w:val="clear" w:pos="1410"/>
          <w:tab w:val="num" w:pos="1080"/>
        </w:tabs>
        <w:overflowPunct w:val="0"/>
        <w:autoSpaceDE w:val="0"/>
        <w:autoSpaceDN w:val="0"/>
        <w:adjustRightInd w:val="0"/>
        <w:spacing w:after="0" w:line="239" w:lineRule="auto"/>
        <w:ind w:left="1080"/>
        <w:jc w:val="both"/>
        <w:rPr>
          <w:rFonts w:ascii="Times New Roman" w:hAnsi="Times New Roman"/>
          <w:sz w:val="24"/>
          <w:szCs w:val="24"/>
        </w:rPr>
      </w:pPr>
      <w:r w:rsidRPr="00BE0B88">
        <w:rPr>
          <w:rFonts w:ascii="Verdana" w:hAnsi="Verdana" w:cs="Verdana"/>
          <w:sz w:val="20"/>
          <w:szCs w:val="20"/>
        </w:rPr>
        <w:t xml:space="preserve">izvaja sklepe občnega zbora, </w:t>
      </w:r>
    </w:p>
    <w:p w:rsidR="00AE52D7" w:rsidRDefault="00AE52D7" w:rsidP="00E176BD">
      <w:pPr>
        <w:widowControl w:val="0"/>
        <w:autoSpaceDE w:val="0"/>
        <w:autoSpaceDN w:val="0"/>
        <w:adjustRightInd w:val="0"/>
        <w:spacing w:after="0" w:line="1" w:lineRule="exact"/>
        <w:rPr>
          <w:rFonts w:ascii="Times New Roman" w:hAnsi="Times New Roman"/>
          <w:sz w:val="24"/>
          <w:szCs w:val="24"/>
        </w:rPr>
      </w:pPr>
    </w:p>
    <w:p w:rsidR="00AE52D7" w:rsidRPr="00437D25" w:rsidRDefault="00AE52D7" w:rsidP="00437D25">
      <w:pPr>
        <w:pStyle w:val="Odstavekseznama"/>
        <w:widowControl w:val="0"/>
        <w:numPr>
          <w:ilvl w:val="0"/>
          <w:numId w:val="24"/>
        </w:numPr>
        <w:tabs>
          <w:tab w:val="clear" w:pos="1410"/>
          <w:tab w:val="num" w:pos="1080"/>
          <w:tab w:val="left" w:pos="9072"/>
        </w:tabs>
        <w:overflowPunct w:val="0"/>
        <w:autoSpaceDE w:val="0"/>
        <w:autoSpaceDN w:val="0"/>
        <w:adjustRightInd w:val="0"/>
        <w:spacing w:after="0" w:line="239" w:lineRule="auto"/>
        <w:ind w:left="1080" w:right="8"/>
        <w:jc w:val="both"/>
        <w:rPr>
          <w:rFonts w:ascii="Times New Roman" w:hAnsi="Times New Roman"/>
          <w:sz w:val="24"/>
          <w:szCs w:val="24"/>
        </w:rPr>
      </w:pPr>
      <w:r w:rsidRPr="00437D25">
        <w:rPr>
          <w:rFonts w:ascii="Verdana" w:hAnsi="Verdana" w:cs="Verdana"/>
          <w:sz w:val="20"/>
          <w:szCs w:val="20"/>
        </w:rPr>
        <w:t xml:space="preserve">pripravlja poročila o delu in sklicuje občni zbor, pripravlja predloge za splošne akte društva, </w:t>
      </w:r>
    </w:p>
    <w:p w:rsidR="00AE52D7" w:rsidRPr="00BE0B88" w:rsidRDefault="00AE52D7" w:rsidP="00E176BD">
      <w:pPr>
        <w:pStyle w:val="Odstavekseznama"/>
        <w:widowControl w:val="0"/>
        <w:numPr>
          <w:ilvl w:val="0"/>
          <w:numId w:val="24"/>
        </w:numPr>
        <w:tabs>
          <w:tab w:val="clear" w:pos="1410"/>
          <w:tab w:val="num" w:pos="1080"/>
          <w:tab w:val="left" w:pos="9072"/>
        </w:tabs>
        <w:overflowPunct w:val="0"/>
        <w:autoSpaceDE w:val="0"/>
        <w:autoSpaceDN w:val="0"/>
        <w:adjustRightInd w:val="0"/>
        <w:spacing w:after="0" w:line="239" w:lineRule="auto"/>
        <w:ind w:left="1080" w:right="8"/>
        <w:jc w:val="both"/>
        <w:rPr>
          <w:rFonts w:ascii="Times New Roman" w:hAnsi="Times New Roman"/>
          <w:sz w:val="24"/>
          <w:szCs w:val="24"/>
        </w:rPr>
      </w:pPr>
      <w:r w:rsidRPr="003E06FF">
        <w:rPr>
          <w:rFonts w:ascii="Verdana" w:hAnsi="Verdana" w:cs="Verdana"/>
          <w:sz w:val="20"/>
          <w:szCs w:val="20"/>
        </w:rPr>
        <w:t>določa višino letne članarine,</w:t>
      </w:r>
    </w:p>
    <w:p w:rsidR="00AE52D7" w:rsidRDefault="00AE52D7" w:rsidP="00E176BD">
      <w:pPr>
        <w:widowControl w:val="0"/>
        <w:autoSpaceDE w:val="0"/>
        <w:autoSpaceDN w:val="0"/>
        <w:adjustRightInd w:val="0"/>
        <w:spacing w:after="0" w:line="1" w:lineRule="exact"/>
        <w:rPr>
          <w:rFonts w:ascii="Times New Roman" w:hAnsi="Times New Roman"/>
          <w:sz w:val="24"/>
          <w:szCs w:val="24"/>
        </w:rPr>
      </w:pPr>
    </w:p>
    <w:p w:rsidR="00AE52D7" w:rsidRPr="00BE0B88" w:rsidRDefault="00AE52D7" w:rsidP="00E176BD">
      <w:pPr>
        <w:pStyle w:val="Odstavekseznama"/>
        <w:widowControl w:val="0"/>
        <w:numPr>
          <w:ilvl w:val="0"/>
          <w:numId w:val="24"/>
        </w:numPr>
        <w:tabs>
          <w:tab w:val="clear" w:pos="1410"/>
          <w:tab w:val="num" w:pos="1080"/>
        </w:tabs>
        <w:overflowPunct w:val="0"/>
        <w:autoSpaceDE w:val="0"/>
        <w:autoSpaceDN w:val="0"/>
        <w:adjustRightInd w:val="0"/>
        <w:spacing w:after="0" w:line="239" w:lineRule="auto"/>
        <w:ind w:left="1080" w:right="8"/>
        <w:jc w:val="both"/>
        <w:rPr>
          <w:rFonts w:ascii="Times New Roman" w:hAnsi="Times New Roman"/>
          <w:sz w:val="24"/>
          <w:szCs w:val="24"/>
        </w:rPr>
      </w:pPr>
      <w:r w:rsidRPr="00BE0B88">
        <w:rPr>
          <w:rFonts w:ascii="Verdana" w:hAnsi="Verdana" w:cs="Verdana"/>
          <w:sz w:val="20"/>
          <w:szCs w:val="20"/>
        </w:rPr>
        <w:t xml:space="preserve">pripravlja in sestavlja predlog za finančni načrt in zaključni račun, pripravi predlog programa dela, </w:t>
      </w:r>
    </w:p>
    <w:p w:rsidR="00AE52D7" w:rsidRDefault="00AE52D7" w:rsidP="00E176BD">
      <w:pPr>
        <w:widowControl w:val="0"/>
        <w:autoSpaceDE w:val="0"/>
        <w:autoSpaceDN w:val="0"/>
        <w:adjustRightInd w:val="0"/>
        <w:spacing w:after="0" w:line="1" w:lineRule="exact"/>
        <w:rPr>
          <w:rFonts w:ascii="Times New Roman" w:hAnsi="Times New Roman"/>
          <w:sz w:val="24"/>
          <w:szCs w:val="24"/>
        </w:rPr>
      </w:pPr>
    </w:p>
    <w:p w:rsidR="00AE52D7" w:rsidRPr="00BE0B88" w:rsidRDefault="00AE52D7" w:rsidP="00E176BD">
      <w:pPr>
        <w:pStyle w:val="Odstavekseznama"/>
        <w:widowControl w:val="0"/>
        <w:numPr>
          <w:ilvl w:val="0"/>
          <w:numId w:val="24"/>
        </w:numPr>
        <w:tabs>
          <w:tab w:val="clear" w:pos="1410"/>
          <w:tab w:val="num" w:pos="1080"/>
          <w:tab w:val="left" w:pos="9072"/>
        </w:tabs>
        <w:overflowPunct w:val="0"/>
        <w:autoSpaceDE w:val="0"/>
        <w:autoSpaceDN w:val="0"/>
        <w:adjustRightInd w:val="0"/>
        <w:spacing w:after="0" w:line="239" w:lineRule="auto"/>
        <w:ind w:left="1080" w:right="8"/>
        <w:jc w:val="both"/>
        <w:rPr>
          <w:rFonts w:ascii="Times New Roman" w:hAnsi="Times New Roman"/>
          <w:sz w:val="24"/>
          <w:szCs w:val="24"/>
        </w:rPr>
      </w:pPr>
      <w:r w:rsidRPr="00BE0B88">
        <w:rPr>
          <w:rFonts w:ascii="Verdana" w:hAnsi="Verdana" w:cs="Verdana"/>
          <w:sz w:val="20"/>
          <w:szCs w:val="20"/>
        </w:rPr>
        <w:t xml:space="preserve">vodi posle, ki zadevajo evidenco članov društva, upravlja s premoženjem društva, </w:t>
      </w:r>
    </w:p>
    <w:p w:rsidR="00AE52D7" w:rsidRDefault="00AE52D7" w:rsidP="00E176BD">
      <w:pPr>
        <w:widowControl w:val="0"/>
        <w:autoSpaceDE w:val="0"/>
        <w:autoSpaceDN w:val="0"/>
        <w:adjustRightInd w:val="0"/>
        <w:spacing w:after="0" w:line="1" w:lineRule="exact"/>
        <w:rPr>
          <w:rFonts w:ascii="Times New Roman" w:hAnsi="Times New Roman"/>
          <w:sz w:val="24"/>
          <w:szCs w:val="24"/>
        </w:rPr>
      </w:pPr>
    </w:p>
    <w:p w:rsidR="00AE52D7" w:rsidRPr="00BE0B88" w:rsidRDefault="00AE52D7" w:rsidP="00E176BD">
      <w:pPr>
        <w:pStyle w:val="Odstavekseznama"/>
        <w:widowControl w:val="0"/>
        <w:numPr>
          <w:ilvl w:val="0"/>
          <w:numId w:val="24"/>
        </w:numPr>
        <w:tabs>
          <w:tab w:val="clear" w:pos="1410"/>
          <w:tab w:val="num" w:pos="1080"/>
        </w:tabs>
        <w:overflowPunct w:val="0"/>
        <w:autoSpaceDE w:val="0"/>
        <w:autoSpaceDN w:val="0"/>
        <w:adjustRightInd w:val="0"/>
        <w:spacing w:after="0" w:line="240" w:lineRule="auto"/>
        <w:ind w:left="1080"/>
        <w:jc w:val="both"/>
        <w:rPr>
          <w:rFonts w:ascii="Times New Roman" w:hAnsi="Times New Roman"/>
          <w:sz w:val="24"/>
          <w:szCs w:val="24"/>
        </w:rPr>
      </w:pPr>
      <w:r w:rsidRPr="00BE0B88">
        <w:rPr>
          <w:rFonts w:ascii="Verdana" w:hAnsi="Verdana" w:cs="Verdana"/>
          <w:sz w:val="20"/>
          <w:szCs w:val="20"/>
        </w:rPr>
        <w:t xml:space="preserve">ustanavlja in ukinja komisije društva, </w:t>
      </w:r>
    </w:p>
    <w:p w:rsidR="00AE52D7" w:rsidRPr="00BE0B88" w:rsidRDefault="00AE52D7" w:rsidP="00E176BD">
      <w:pPr>
        <w:pStyle w:val="Odstavekseznama"/>
        <w:widowControl w:val="0"/>
        <w:numPr>
          <w:ilvl w:val="0"/>
          <w:numId w:val="24"/>
        </w:numPr>
        <w:tabs>
          <w:tab w:val="clear" w:pos="1410"/>
          <w:tab w:val="num" w:pos="1080"/>
        </w:tabs>
        <w:overflowPunct w:val="0"/>
        <w:autoSpaceDE w:val="0"/>
        <w:autoSpaceDN w:val="0"/>
        <w:adjustRightInd w:val="0"/>
        <w:spacing w:after="0" w:line="239" w:lineRule="auto"/>
        <w:ind w:left="1080" w:right="8"/>
        <w:jc w:val="both"/>
        <w:rPr>
          <w:rFonts w:ascii="Times New Roman" w:hAnsi="Times New Roman"/>
          <w:sz w:val="24"/>
          <w:szCs w:val="24"/>
        </w:rPr>
      </w:pPr>
      <w:r w:rsidRPr="00BE0B88">
        <w:rPr>
          <w:rFonts w:ascii="Verdana" w:hAnsi="Verdana" w:cs="Verdana"/>
          <w:sz w:val="20"/>
          <w:szCs w:val="20"/>
        </w:rPr>
        <w:t>uresničuje druge naloge, ki izhajajo iz aktov društva in naloge, ki mu jih še</w:t>
      </w:r>
      <w:r w:rsidR="00D16C25">
        <w:rPr>
          <w:rFonts w:ascii="Verdana" w:hAnsi="Verdana" w:cs="Verdana"/>
          <w:sz w:val="20"/>
          <w:szCs w:val="20"/>
        </w:rPr>
        <w:t xml:space="preserve"> d</w:t>
      </w:r>
      <w:r w:rsidRPr="00BE0B88">
        <w:rPr>
          <w:rFonts w:ascii="Verdana" w:hAnsi="Verdana" w:cs="Verdana"/>
          <w:sz w:val="20"/>
          <w:szCs w:val="20"/>
        </w:rPr>
        <w:t xml:space="preserve">odatno naloži občni zbor. </w:t>
      </w:r>
    </w:p>
    <w:p w:rsidR="00AE52D7" w:rsidRDefault="00AE52D7">
      <w:pPr>
        <w:widowControl w:val="0"/>
        <w:autoSpaceDE w:val="0"/>
        <w:autoSpaceDN w:val="0"/>
        <w:adjustRightInd w:val="0"/>
        <w:spacing w:after="0" w:line="2"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outlineLvl w:val="0"/>
        <w:rPr>
          <w:rFonts w:ascii="Times New Roman" w:hAnsi="Times New Roman"/>
          <w:sz w:val="24"/>
          <w:szCs w:val="24"/>
        </w:rPr>
      </w:pPr>
      <w:r>
        <w:rPr>
          <w:rFonts w:ascii="Verdana" w:hAnsi="Verdana" w:cs="Verdana"/>
          <w:sz w:val="20"/>
          <w:szCs w:val="20"/>
        </w:rPr>
        <w:t>Upravni odbor je za svoje delo odgovoren občnemu zboru.</w:t>
      </w:r>
    </w:p>
    <w:p w:rsidR="00AE52D7" w:rsidRDefault="00AE52D7">
      <w:pPr>
        <w:widowControl w:val="0"/>
        <w:autoSpaceDE w:val="0"/>
        <w:autoSpaceDN w:val="0"/>
        <w:adjustRightInd w:val="0"/>
        <w:spacing w:after="0" w:line="235"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29.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Upravni odbor dela na sejah, ki jih sklicuje predsednik društva, v njegovi odsotnosti pa podpredsednik društva. Upravni odbor sprejema veljavne sklepe, če je navzočih več kot polovica njegovih članov. Veljavne sklepe sprejema z večino glasov prisotnih. </w:t>
      </w:r>
      <w:r w:rsidR="00D16C25">
        <w:rPr>
          <w:rFonts w:ascii="Verdana" w:hAnsi="Verdana" w:cs="Verdana"/>
          <w:sz w:val="20"/>
          <w:szCs w:val="20"/>
        </w:rPr>
        <w:t>V primeru sodega števila prisotnih članov, odloči glas predsednika.</w:t>
      </w:r>
      <w:r w:rsidR="00C37DEE">
        <w:rPr>
          <w:rFonts w:ascii="Verdana" w:hAnsi="Verdana" w:cs="Verdana"/>
          <w:sz w:val="20"/>
          <w:szCs w:val="20"/>
        </w:rPr>
        <w:t xml:space="preserve"> </w:t>
      </w:r>
      <w:r>
        <w:rPr>
          <w:rFonts w:ascii="Verdana" w:hAnsi="Verdana" w:cs="Verdana"/>
          <w:sz w:val="20"/>
          <w:szCs w:val="20"/>
        </w:rPr>
        <w:t xml:space="preserve">Upravni odbor lahko za lažje, hitrejše in strokovnejše izpolnjevanje nalog imenuje komisije. Naloge, število članov in predsednika komisij določi upravni odbor. Člani komisije so lahko le člani društva. Za svoje delo so komisije odgovorne upravnemu odboru. Izjemoma lahko društvo povabi k </w:t>
      </w:r>
      <w:r>
        <w:rPr>
          <w:rFonts w:ascii="Verdana" w:hAnsi="Verdana" w:cs="Verdana"/>
          <w:sz w:val="20"/>
          <w:szCs w:val="20"/>
        </w:rPr>
        <w:lastRenderedPageBreak/>
        <w:t xml:space="preserve">sodelovanju pri delu komisije zunanje sodelavce. </w:t>
      </w:r>
    </w:p>
    <w:p w:rsidR="00AE52D7" w:rsidRDefault="00AE52D7">
      <w:pPr>
        <w:widowControl w:val="0"/>
        <w:overflowPunct w:val="0"/>
        <w:autoSpaceDE w:val="0"/>
        <w:autoSpaceDN w:val="0"/>
        <w:adjustRightInd w:val="0"/>
        <w:spacing w:after="0" w:line="240" w:lineRule="auto"/>
        <w:jc w:val="both"/>
        <w:rPr>
          <w:rFonts w:ascii="Times New Roman" w:hAnsi="Times New Roman"/>
          <w:sz w:val="24"/>
          <w:szCs w:val="24"/>
        </w:rPr>
      </w:pPr>
    </w:p>
    <w:p w:rsidR="00AE52D7" w:rsidRDefault="00AE52D7">
      <w:pPr>
        <w:widowControl w:val="0"/>
        <w:autoSpaceDE w:val="0"/>
        <w:autoSpaceDN w:val="0"/>
        <w:adjustRightInd w:val="0"/>
        <w:spacing w:after="0" w:line="8"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ind w:left="3580"/>
        <w:outlineLvl w:val="0"/>
        <w:rPr>
          <w:rFonts w:ascii="Times New Roman" w:hAnsi="Times New Roman"/>
          <w:sz w:val="24"/>
          <w:szCs w:val="24"/>
        </w:rPr>
      </w:pPr>
      <w:r>
        <w:rPr>
          <w:rFonts w:ascii="Verdana" w:hAnsi="Verdana" w:cs="Verdana"/>
          <w:sz w:val="20"/>
          <w:szCs w:val="20"/>
        </w:rPr>
        <w:t>NADZORNI ODBOR</w:t>
      </w:r>
    </w:p>
    <w:p w:rsidR="00AE52D7" w:rsidRDefault="00AE52D7">
      <w:pPr>
        <w:widowControl w:val="0"/>
        <w:autoSpaceDE w:val="0"/>
        <w:autoSpaceDN w:val="0"/>
        <w:adjustRightInd w:val="0"/>
        <w:spacing w:after="0" w:line="235"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30.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Pr="001F20B6" w:rsidRDefault="00AE52D7">
      <w:pPr>
        <w:widowControl w:val="0"/>
        <w:overflowPunct w:val="0"/>
        <w:autoSpaceDE w:val="0"/>
        <w:autoSpaceDN w:val="0"/>
        <w:adjustRightInd w:val="0"/>
        <w:spacing w:after="0" w:line="243" w:lineRule="auto"/>
        <w:jc w:val="both"/>
        <w:rPr>
          <w:rFonts w:ascii="Times New Roman" w:hAnsi="Times New Roman"/>
          <w:strike/>
          <w:sz w:val="24"/>
          <w:szCs w:val="24"/>
        </w:rPr>
      </w:pPr>
      <w:r>
        <w:rPr>
          <w:rFonts w:ascii="Verdana" w:hAnsi="Verdana" w:cs="Verdana"/>
          <w:sz w:val="20"/>
          <w:szCs w:val="20"/>
        </w:rPr>
        <w:t xml:space="preserve">Nadzorni odbor spremlja delo upravnega odbora in drugih organov društva ter opravlja nadzor nad finančno materialnim poslovanjem društva. Odbor sestavljajo trije </w:t>
      </w:r>
      <w:r w:rsidR="00D16C25">
        <w:rPr>
          <w:rFonts w:ascii="Verdana" w:hAnsi="Verdana" w:cs="Verdana"/>
          <w:sz w:val="20"/>
          <w:szCs w:val="20"/>
        </w:rPr>
        <w:t xml:space="preserve">zaslužni </w:t>
      </w:r>
      <w:r>
        <w:rPr>
          <w:rFonts w:ascii="Verdana" w:hAnsi="Verdana" w:cs="Verdana"/>
          <w:sz w:val="20"/>
          <w:szCs w:val="20"/>
        </w:rPr>
        <w:t>člani, ki jih izvoli občni zbor za dobo štirih let. Med seboj izvolijo predsednika. Člani nadzornega odbora ne morejo biti obenem tudi člani upravnega odbora. Člani nadzornega odbora lahko sodelujejo na sejah upravnega odbora, ne morejo pa odločati. Nadzorni odbor je sklepčen, če sta na seji prisotna vsaj dva člana. Veljavne sklepe sprejema z večino prisotnih. Enkrat letno nadzorni odbor poroča občnemu zboru. Za svoje delo je odgovoren občnemu zboru.</w:t>
      </w:r>
    </w:p>
    <w:p w:rsidR="00AE52D7" w:rsidRDefault="00AE52D7">
      <w:pPr>
        <w:widowControl w:val="0"/>
        <w:autoSpaceDE w:val="0"/>
        <w:autoSpaceDN w:val="0"/>
        <w:adjustRightInd w:val="0"/>
        <w:spacing w:after="0" w:line="216"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ind w:left="3260"/>
        <w:outlineLvl w:val="0"/>
        <w:rPr>
          <w:rFonts w:ascii="Times New Roman" w:hAnsi="Times New Roman"/>
          <w:sz w:val="24"/>
          <w:szCs w:val="24"/>
        </w:rPr>
      </w:pPr>
      <w:r>
        <w:rPr>
          <w:rFonts w:ascii="Verdana" w:hAnsi="Verdana" w:cs="Verdana"/>
          <w:sz w:val="20"/>
          <w:szCs w:val="20"/>
        </w:rPr>
        <w:t>DISCIPLINSKA KOMISIJA</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31.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6" w:lineRule="auto"/>
        <w:jc w:val="both"/>
        <w:rPr>
          <w:rFonts w:ascii="Times New Roman" w:hAnsi="Times New Roman"/>
          <w:sz w:val="24"/>
          <w:szCs w:val="24"/>
        </w:rPr>
      </w:pPr>
      <w:r>
        <w:rPr>
          <w:rFonts w:ascii="Verdana" w:hAnsi="Verdana" w:cs="Verdana"/>
          <w:sz w:val="20"/>
          <w:szCs w:val="20"/>
        </w:rPr>
        <w:t>Disciplinska komisija odloča na I. stopnji o disciplinskih prestopkih in kršitvah članov društva. Sestavljena je iz treh članov, ki jih izvoli občni zbor za dobo štirih let. Izmed sebe izvolijo predsednika. Disciplinska komisija vodi postopek in izreka disciplinske ukrepe po disciplinskem pravilniku. Zoper sklep disciplinske komisije ima prizadeti član pravico pritožbe na občni zbor, ki dokončno odloči o zadevi.</w:t>
      </w:r>
    </w:p>
    <w:p w:rsidR="00AE52D7" w:rsidRDefault="00AE52D7">
      <w:pPr>
        <w:widowControl w:val="0"/>
        <w:autoSpaceDE w:val="0"/>
        <w:autoSpaceDN w:val="0"/>
        <w:adjustRightInd w:val="0"/>
        <w:spacing w:after="0" w:line="213" w:lineRule="exact"/>
        <w:rPr>
          <w:rFonts w:ascii="Times New Roman" w:hAnsi="Times New Roman"/>
          <w:sz w:val="24"/>
          <w:szCs w:val="24"/>
        </w:rPr>
      </w:pPr>
    </w:p>
    <w:p w:rsidR="00AE52D7" w:rsidRDefault="00AE52D7">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Disciplinske kršitve, ki jih obravnava disciplinska komisija, so naslednje:</w:t>
      </w:r>
    </w:p>
    <w:p w:rsidR="00AE52D7" w:rsidRDefault="00AE52D7">
      <w:pPr>
        <w:widowControl w:val="0"/>
        <w:autoSpaceDE w:val="0"/>
        <w:autoSpaceDN w:val="0"/>
        <w:adjustRightInd w:val="0"/>
        <w:spacing w:after="0" w:line="7" w:lineRule="exact"/>
        <w:rPr>
          <w:rFonts w:ascii="Times New Roman" w:hAnsi="Times New Roman"/>
          <w:sz w:val="24"/>
          <w:szCs w:val="24"/>
        </w:rPr>
      </w:pPr>
    </w:p>
    <w:p w:rsidR="00AE52D7" w:rsidRPr="00BE0B88" w:rsidRDefault="00AE52D7" w:rsidP="00BE0B88">
      <w:pPr>
        <w:pStyle w:val="Odstavekseznama"/>
        <w:widowControl w:val="0"/>
        <w:numPr>
          <w:ilvl w:val="0"/>
          <w:numId w:val="25"/>
        </w:numPr>
        <w:overflowPunct w:val="0"/>
        <w:autoSpaceDE w:val="0"/>
        <w:autoSpaceDN w:val="0"/>
        <w:adjustRightInd w:val="0"/>
        <w:spacing w:after="0" w:line="240" w:lineRule="auto"/>
        <w:jc w:val="both"/>
        <w:rPr>
          <w:rFonts w:ascii="Times New Roman" w:hAnsi="Times New Roman"/>
          <w:sz w:val="24"/>
          <w:szCs w:val="24"/>
        </w:rPr>
      </w:pPr>
      <w:r w:rsidRPr="00BE0B88">
        <w:rPr>
          <w:rFonts w:ascii="Verdana" w:hAnsi="Verdana" w:cs="Verdana"/>
          <w:sz w:val="20"/>
          <w:szCs w:val="20"/>
        </w:rPr>
        <w:t xml:space="preserve">kršitve določb statuta in drugih društvenih aktov, </w:t>
      </w:r>
    </w:p>
    <w:p w:rsidR="00AE52D7" w:rsidRPr="00BE0B88" w:rsidRDefault="00AE52D7" w:rsidP="00BE0B88">
      <w:pPr>
        <w:pStyle w:val="Odstavekseznama"/>
        <w:widowControl w:val="0"/>
        <w:numPr>
          <w:ilvl w:val="0"/>
          <w:numId w:val="25"/>
        </w:numPr>
        <w:overflowPunct w:val="0"/>
        <w:autoSpaceDE w:val="0"/>
        <w:autoSpaceDN w:val="0"/>
        <w:adjustRightInd w:val="0"/>
        <w:spacing w:after="0" w:line="239" w:lineRule="auto"/>
        <w:jc w:val="both"/>
        <w:rPr>
          <w:rFonts w:ascii="Verdana" w:hAnsi="Verdana" w:cs="Verdana"/>
          <w:sz w:val="20"/>
          <w:szCs w:val="20"/>
        </w:rPr>
      </w:pPr>
      <w:r w:rsidRPr="00BE0B88">
        <w:rPr>
          <w:rFonts w:ascii="Verdana" w:hAnsi="Verdana" w:cs="Verdana"/>
          <w:sz w:val="20"/>
          <w:szCs w:val="20"/>
        </w:rPr>
        <w:t xml:space="preserve">nevestno in lahkomiselno sprejemanje in izvrševanje sprejetih zadolžitev in funkcij v društvu, </w:t>
      </w:r>
    </w:p>
    <w:p w:rsidR="00AE52D7" w:rsidRPr="00BE0B88" w:rsidRDefault="00AE52D7" w:rsidP="00BE0B88">
      <w:pPr>
        <w:pStyle w:val="Odstavekseznama"/>
        <w:widowControl w:val="0"/>
        <w:numPr>
          <w:ilvl w:val="0"/>
          <w:numId w:val="25"/>
        </w:numPr>
        <w:overflowPunct w:val="0"/>
        <w:autoSpaceDE w:val="0"/>
        <w:autoSpaceDN w:val="0"/>
        <w:adjustRightInd w:val="0"/>
        <w:spacing w:after="0" w:line="239" w:lineRule="auto"/>
        <w:jc w:val="both"/>
        <w:rPr>
          <w:rFonts w:ascii="Verdana" w:hAnsi="Verdana" w:cs="Verdana"/>
          <w:sz w:val="20"/>
          <w:szCs w:val="20"/>
        </w:rPr>
      </w:pPr>
      <w:r w:rsidRPr="00BE0B88">
        <w:rPr>
          <w:rFonts w:ascii="Verdana" w:hAnsi="Verdana" w:cs="Verdana"/>
          <w:sz w:val="20"/>
          <w:szCs w:val="20"/>
        </w:rPr>
        <w:t>ne</w:t>
      </w:r>
      <w:r>
        <w:rPr>
          <w:rFonts w:ascii="Verdana" w:hAnsi="Verdana" w:cs="Verdana"/>
          <w:sz w:val="20"/>
          <w:szCs w:val="20"/>
        </w:rPr>
        <w:t xml:space="preserve"> </w:t>
      </w:r>
      <w:r w:rsidRPr="00BE0B88">
        <w:rPr>
          <w:rFonts w:ascii="Verdana" w:hAnsi="Verdana" w:cs="Verdana"/>
          <w:sz w:val="20"/>
          <w:szCs w:val="20"/>
        </w:rPr>
        <w:t xml:space="preserve">izvrševanje sklepov organov društva, </w:t>
      </w:r>
    </w:p>
    <w:p w:rsidR="00AE52D7" w:rsidRDefault="00AE52D7" w:rsidP="00BE0B88">
      <w:pPr>
        <w:pStyle w:val="Odstavekseznama"/>
        <w:widowControl w:val="0"/>
        <w:numPr>
          <w:ilvl w:val="0"/>
          <w:numId w:val="25"/>
        </w:numPr>
        <w:overflowPunct w:val="0"/>
        <w:autoSpaceDE w:val="0"/>
        <w:autoSpaceDN w:val="0"/>
        <w:adjustRightInd w:val="0"/>
        <w:spacing w:after="0" w:line="240" w:lineRule="auto"/>
        <w:jc w:val="both"/>
        <w:rPr>
          <w:rFonts w:ascii="Verdana" w:hAnsi="Verdana" w:cs="Verdana"/>
          <w:sz w:val="20"/>
          <w:szCs w:val="20"/>
        </w:rPr>
      </w:pPr>
      <w:r w:rsidRPr="00BE0B88">
        <w:rPr>
          <w:rFonts w:ascii="Verdana" w:hAnsi="Verdana" w:cs="Verdana"/>
          <w:sz w:val="20"/>
          <w:szCs w:val="20"/>
        </w:rPr>
        <w:t xml:space="preserve">dejanja, ki kakorkoli škodijo ugledu društva. </w:t>
      </w:r>
    </w:p>
    <w:p w:rsidR="00AE52D7" w:rsidRDefault="00AE52D7">
      <w:pPr>
        <w:widowControl w:val="0"/>
        <w:autoSpaceDE w:val="0"/>
        <w:autoSpaceDN w:val="0"/>
        <w:adjustRightInd w:val="0"/>
        <w:spacing w:after="0" w:line="240" w:lineRule="auto"/>
        <w:rPr>
          <w:rFonts w:ascii="Verdana" w:hAnsi="Verdana" w:cs="Verdana"/>
          <w:sz w:val="20"/>
          <w:szCs w:val="20"/>
        </w:rPr>
      </w:pPr>
      <w:bookmarkStart w:id="6" w:name="page7"/>
      <w:bookmarkEnd w:id="6"/>
    </w:p>
    <w:p w:rsidR="00AE52D7" w:rsidRDefault="00AE52D7">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Disciplinski ukrepi so:</w:t>
      </w:r>
    </w:p>
    <w:p w:rsidR="00AE52D7" w:rsidRDefault="00AE52D7">
      <w:pPr>
        <w:widowControl w:val="0"/>
        <w:autoSpaceDE w:val="0"/>
        <w:autoSpaceDN w:val="0"/>
        <w:adjustRightInd w:val="0"/>
        <w:spacing w:after="0" w:line="7" w:lineRule="exact"/>
        <w:rPr>
          <w:rFonts w:ascii="Times New Roman" w:hAnsi="Times New Roman"/>
          <w:sz w:val="24"/>
          <w:szCs w:val="24"/>
        </w:rPr>
      </w:pPr>
    </w:p>
    <w:p w:rsidR="00AE52D7" w:rsidRPr="00BE0B88" w:rsidRDefault="00AE52D7" w:rsidP="00BE0B88">
      <w:pPr>
        <w:pStyle w:val="Odstavekseznama"/>
        <w:widowControl w:val="0"/>
        <w:numPr>
          <w:ilvl w:val="0"/>
          <w:numId w:val="26"/>
        </w:numPr>
        <w:overflowPunct w:val="0"/>
        <w:autoSpaceDE w:val="0"/>
        <w:autoSpaceDN w:val="0"/>
        <w:adjustRightInd w:val="0"/>
        <w:spacing w:after="0" w:line="240" w:lineRule="auto"/>
        <w:jc w:val="both"/>
        <w:rPr>
          <w:rFonts w:ascii="Times New Roman" w:hAnsi="Times New Roman"/>
          <w:sz w:val="24"/>
          <w:szCs w:val="24"/>
        </w:rPr>
      </w:pPr>
      <w:r w:rsidRPr="00BE0B88">
        <w:rPr>
          <w:rFonts w:ascii="Verdana" w:hAnsi="Verdana" w:cs="Verdana"/>
          <w:sz w:val="20"/>
          <w:szCs w:val="20"/>
        </w:rPr>
        <w:t xml:space="preserve">opomin, </w:t>
      </w:r>
    </w:p>
    <w:p w:rsidR="00AE52D7" w:rsidRPr="00BE0B88" w:rsidRDefault="00AE52D7" w:rsidP="00BE0B88">
      <w:pPr>
        <w:pStyle w:val="Odstavekseznama"/>
        <w:widowControl w:val="0"/>
        <w:numPr>
          <w:ilvl w:val="0"/>
          <w:numId w:val="26"/>
        </w:numPr>
        <w:overflowPunct w:val="0"/>
        <w:autoSpaceDE w:val="0"/>
        <w:autoSpaceDN w:val="0"/>
        <w:adjustRightInd w:val="0"/>
        <w:spacing w:after="0" w:line="239" w:lineRule="auto"/>
        <w:ind w:right="1850"/>
        <w:jc w:val="both"/>
        <w:rPr>
          <w:rFonts w:ascii="Times New Roman" w:hAnsi="Times New Roman"/>
          <w:sz w:val="24"/>
          <w:szCs w:val="24"/>
        </w:rPr>
      </w:pPr>
      <w:r w:rsidRPr="00BE0B88">
        <w:rPr>
          <w:rFonts w:ascii="Verdana" w:hAnsi="Verdana" w:cs="Verdana"/>
          <w:sz w:val="20"/>
          <w:szCs w:val="20"/>
        </w:rPr>
        <w:t xml:space="preserve">denarna kazen, </w:t>
      </w:r>
    </w:p>
    <w:p w:rsidR="00AE52D7" w:rsidRPr="00BE0B88" w:rsidRDefault="00AE52D7" w:rsidP="00BE0B88">
      <w:pPr>
        <w:pStyle w:val="Odstavekseznama"/>
        <w:widowControl w:val="0"/>
        <w:numPr>
          <w:ilvl w:val="0"/>
          <w:numId w:val="26"/>
        </w:numPr>
        <w:overflowPunct w:val="0"/>
        <w:autoSpaceDE w:val="0"/>
        <w:autoSpaceDN w:val="0"/>
        <w:adjustRightInd w:val="0"/>
        <w:spacing w:after="0" w:line="239" w:lineRule="auto"/>
        <w:ind w:right="1850"/>
        <w:jc w:val="both"/>
        <w:rPr>
          <w:rFonts w:ascii="Times New Roman" w:hAnsi="Times New Roman"/>
          <w:sz w:val="24"/>
          <w:szCs w:val="24"/>
        </w:rPr>
      </w:pPr>
      <w:r w:rsidRPr="00BE0B88">
        <w:rPr>
          <w:rFonts w:ascii="Verdana" w:hAnsi="Verdana" w:cs="Verdana"/>
          <w:sz w:val="20"/>
          <w:szCs w:val="20"/>
        </w:rPr>
        <w:t xml:space="preserve">suspenz, </w:t>
      </w: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Pr="00BE0B88" w:rsidRDefault="00AE52D7" w:rsidP="00BE0B88">
      <w:pPr>
        <w:pStyle w:val="Odstavekseznama"/>
        <w:widowControl w:val="0"/>
        <w:numPr>
          <w:ilvl w:val="0"/>
          <w:numId w:val="26"/>
        </w:numPr>
        <w:overflowPunct w:val="0"/>
        <w:autoSpaceDE w:val="0"/>
        <w:autoSpaceDN w:val="0"/>
        <w:adjustRightInd w:val="0"/>
        <w:spacing w:after="0" w:line="240" w:lineRule="auto"/>
        <w:jc w:val="both"/>
        <w:rPr>
          <w:rFonts w:ascii="Times New Roman" w:hAnsi="Times New Roman"/>
          <w:sz w:val="24"/>
          <w:szCs w:val="24"/>
        </w:rPr>
      </w:pPr>
      <w:r w:rsidRPr="00BE0B88">
        <w:rPr>
          <w:rFonts w:ascii="Verdana" w:hAnsi="Verdana" w:cs="Verdana"/>
          <w:sz w:val="20"/>
          <w:szCs w:val="20"/>
        </w:rPr>
        <w:t xml:space="preserve">izključitev. </w:t>
      </w:r>
    </w:p>
    <w:p w:rsidR="00AE52D7" w:rsidRDefault="00AE52D7">
      <w:pPr>
        <w:widowControl w:val="0"/>
        <w:autoSpaceDE w:val="0"/>
        <w:autoSpaceDN w:val="0"/>
        <w:adjustRightInd w:val="0"/>
        <w:spacing w:after="0" w:line="235" w:lineRule="exact"/>
        <w:rPr>
          <w:rFonts w:ascii="Times New Roman" w:hAnsi="Times New Roman"/>
          <w:sz w:val="24"/>
          <w:szCs w:val="24"/>
        </w:rPr>
      </w:pPr>
    </w:p>
    <w:p w:rsidR="00AE52D7" w:rsidRDefault="00AE52D7">
      <w:pPr>
        <w:widowControl w:val="0"/>
        <w:autoSpaceDE w:val="0"/>
        <w:autoSpaceDN w:val="0"/>
        <w:adjustRightInd w:val="0"/>
        <w:spacing w:after="0" w:line="2"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ind w:left="3340"/>
        <w:outlineLvl w:val="0"/>
        <w:rPr>
          <w:rFonts w:ascii="Times New Roman" w:hAnsi="Times New Roman"/>
          <w:sz w:val="24"/>
          <w:szCs w:val="24"/>
        </w:rPr>
      </w:pPr>
      <w:r>
        <w:rPr>
          <w:rFonts w:ascii="Verdana" w:hAnsi="Verdana" w:cs="Verdana"/>
          <w:sz w:val="20"/>
          <w:szCs w:val="20"/>
        </w:rPr>
        <w:t>PREDSEDNIK DRUŠTVA</w:t>
      </w:r>
    </w:p>
    <w:p w:rsidR="00AE52D7" w:rsidRDefault="00AE52D7">
      <w:pPr>
        <w:widowControl w:val="0"/>
        <w:autoSpaceDE w:val="0"/>
        <w:autoSpaceDN w:val="0"/>
        <w:adjustRightInd w:val="0"/>
        <w:spacing w:after="0" w:line="235"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32.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rsidP="00336336">
      <w:pPr>
        <w:widowControl w:val="0"/>
        <w:overflowPunct w:val="0"/>
        <w:autoSpaceDE w:val="0"/>
        <w:autoSpaceDN w:val="0"/>
        <w:adjustRightInd w:val="0"/>
        <w:spacing w:after="0" w:line="246" w:lineRule="auto"/>
        <w:jc w:val="both"/>
        <w:rPr>
          <w:rFonts w:ascii="Verdana" w:hAnsi="Verdana" w:cs="Verdana"/>
          <w:sz w:val="20"/>
          <w:szCs w:val="20"/>
        </w:rPr>
      </w:pPr>
      <w:r>
        <w:rPr>
          <w:rFonts w:ascii="Verdana" w:hAnsi="Verdana" w:cs="Verdana"/>
          <w:sz w:val="20"/>
          <w:szCs w:val="20"/>
        </w:rPr>
        <w:t>Predsednik zastopa in predstavlja društvo pred državnimi in drugimi organi in organizacijami v državi in v tujini. Predsednik društva je hkrati tudi predsednik upravnega odbora in ga izvoli občni zbor za dobo štirih let. Predsednik je odgovoren za delovanje društva v skladu s statutom in pravdnim redom Republike Slovenije. Za svoje delo je odgovoren občnemu zboru in upravnemu odboru.</w:t>
      </w:r>
      <w:r w:rsidR="00336336">
        <w:rPr>
          <w:rFonts w:ascii="Verdana" w:hAnsi="Verdana" w:cs="Verdana"/>
          <w:sz w:val="20"/>
          <w:szCs w:val="20"/>
        </w:rPr>
        <w:t xml:space="preserve"> V njegovi odsotnosti ga nadomešča podpredsednik ali tajnik kluba.</w:t>
      </w:r>
    </w:p>
    <w:p w:rsidR="00D16C25" w:rsidRDefault="00D16C25" w:rsidP="00336336">
      <w:pPr>
        <w:widowControl w:val="0"/>
        <w:overflowPunct w:val="0"/>
        <w:autoSpaceDE w:val="0"/>
        <w:autoSpaceDN w:val="0"/>
        <w:adjustRightInd w:val="0"/>
        <w:spacing w:after="0" w:line="246" w:lineRule="auto"/>
        <w:jc w:val="both"/>
        <w:rPr>
          <w:rFonts w:ascii="Times New Roman" w:hAnsi="Times New Roman"/>
          <w:sz w:val="24"/>
          <w:szCs w:val="24"/>
        </w:rPr>
      </w:pPr>
    </w:p>
    <w:p w:rsidR="00AE52D7" w:rsidRDefault="00AE52D7" w:rsidP="00C76CFD">
      <w:pPr>
        <w:widowControl w:val="0"/>
        <w:autoSpaceDE w:val="0"/>
        <w:autoSpaceDN w:val="0"/>
        <w:adjustRightInd w:val="0"/>
        <w:spacing w:after="0" w:line="240" w:lineRule="auto"/>
        <w:ind w:left="1220"/>
        <w:outlineLvl w:val="0"/>
        <w:rPr>
          <w:rFonts w:ascii="Times New Roman" w:hAnsi="Times New Roman"/>
          <w:sz w:val="24"/>
          <w:szCs w:val="24"/>
        </w:rPr>
      </w:pPr>
      <w:r>
        <w:rPr>
          <w:rFonts w:ascii="Verdana" w:hAnsi="Verdana" w:cs="Verdana"/>
          <w:sz w:val="20"/>
          <w:szCs w:val="20"/>
        </w:rPr>
        <w:t>ČLANI ORGANOV DRUŠTVA - FINANČNO NADOMESTILO ZA DELO</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33.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1" w:lineRule="auto"/>
        <w:jc w:val="both"/>
        <w:rPr>
          <w:rFonts w:ascii="Verdana" w:hAnsi="Verdana" w:cs="Verdana"/>
          <w:sz w:val="20"/>
          <w:szCs w:val="20"/>
        </w:rPr>
      </w:pPr>
      <w:r>
        <w:rPr>
          <w:rFonts w:ascii="Verdana" w:hAnsi="Verdana" w:cs="Verdana"/>
          <w:sz w:val="20"/>
          <w:szCs w:val="20"/>
        </w:rPr>
        <w:t xml:space="preserve">Pravice in dolžnosti organov društva so častne. Za svoje delo v organih društva člani praviloma ne prejemajo plačila, upravičeni pa so do povračila nastalih stroškov (kilometrina, dnevnice, itd.), in sicer v skladu z zakonodajo RS. Le za izredne dosežke in </w:t>
      </w:r>
      <w:r>
        <w:rPr>
          <w:rFonts w:ascii="Verdana" w:hAnsi="Verdana" w:cs="Verdana"/>
          <w:sz w:val="20"/>
          <w:szCs w:val="20"/>
        </w:rPr>
        <w:lastRenderedPageBreak/>
        <w:t>požrtvovalnost, ki jo član društva pokaže pri svojem delu, lahko upravni odbor prizna takemu članu ustrezno nagrado.</w:t>
      </w:r>
    </w:p>
    <w:p w:rsidR="00AE52D7" w:rsidRDefault="00AE52D7">
      <w:pPr>
        <w:widowControl w:val="0"/>
        <w:overflowPunct w:val="0"/>
        <w:autoSpaceDE w:val="0"/>
        <w:autoSpaceDN w:val="0"/>
        <w:adjustRightInd w:val="0"/>
        <w:spacing w:after="0" w:line="241" w:lineRule="auto"/>
        <w:jc w:val="both"/>
        <w:rPr>
          <w:rFonts w:ascii="Times New Roman" w:hAnsi="Times New Roman"/>
          <w:sz w:val="24"/>
          <w:szCs w:val="24"/>
        </w:rPr>
      </w:pPr>
    </w:p>
    <w:p w:rsidR="00AE52D7" w:rsidRDefault="00AE52D7">
      <w:pPr>
        <w:widowControl w:val="0"/>
        <w:autoSpaceDE w:val="0"/>
        <w:autoSpaceDN w:val="0"/>
        <w:adjustRightInd w:val="0"/>
        <w:spacing w:after="0" w:line="3"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ind w:left="3660"/>
        <w:outlineLvl w:val="0"/>
        <w:rPr>
          <w:rFonts w:ascii="Times New Roman" w:hAnsi="Times New Roman"/>
          <w:sz w:val="24"/>
          <w:szCs w:val="24"/>
        </w:rPr>
      </w:pPr>
      <w:r>
        <w:rPr>
          <w:rFonts w:ascii="Verdana" w:hAnsi="Verdana" w:cs="Verdana"/>
          <w:sz w:val="20"/>
          <w:szCs w:val="20"/>
        </w:rPr>
        <w:t>TAJNIK DRUŠTVA</w:t>
      </w:r>
    </w:p>
    <w:p w:rsidR="00AE52D7" w:rsidRDefault="00AE52D7">
      <w:pPr>
        <w:widowControl w:val="0"/>
        <w:autoSpaceDE w:val="0"/>
        <w:autoSpaceDN w:val="0"/>
        <w:adjustRightInd w:val="0"/>
        <w:spacing w:after="0" w:line="235"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34.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20"/>
          <w:szCs w:val="20"/>
        </w:rPr>
        <w:t xml:space="preserve">Za opravljanje strokovno tehničnega in administrativnega dela ter za koordinacijo med organi društva skrbi tajnik društva, ki ga izvoli </w:t>
      </w:r>
      <w:r w:rsidR="00C37DEE">
        <w:rPr>
          <w:rFonts w:ascii="Verdana" w:hAnsi="Verdana" w:cs="Verdana"/>
          <w:sz w:val="20"/>
          <w:szCs w:val="20"/>
        </w:rPr>
        <w:t>upravni odbor</w:t>
      </w:r>
      <w:bookmarkStart w:id="7" w:name="_GoBack"/>
      <w:bookmarkEnd w:id="7"/>
      <w:r>
        <w:rPr>
          <w:rFonts w:ascii="Verdana" w:hAnsi="Verdana" w:cs="Verdana"/>
          <w:sz w:val="20"/>
          <w:szCs w:val="20"/>
        </w:rPr>
        <w:t xml:space="preserve"> za dobo štirih let. Za svoje delo je odgovoren občnemu zboru in upravnemu odboru.</w:t>
      </w:r>
    </w:p>
    <w:p w:rsidR="00AE52D7" w:rsidRDefault="00AE52D7">
      <w:pPr>
        <w:widowControl w:val="0"/>
        <w:autoSpaceDE w:val="0"/>
        <w:autoSpaceDN w:val="0"/>
        <w:adjustRightInd w:val="0"/>
        <w:spacing w:after="0" w:line="206"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ind w:left="2100"/>
        <w:outlineLvl w:val="0"/>
        <w:rPr>
          <w:rFonts w:ascii="Times New Roman" w:hAnsi="Times New Roman"/>
          <w:sz w:val="24"/>
          <w:szCs w:val="24"/>
        </w:rPr>
      </w:pPr>
      <w:r>
        <w:rPr>
          <w:rFonts w:ascii="Verdana" w:hAnsi="Verdana" w:cs="Verdana"/>
          <w:sz w:val="20"/>
          <w:szCs w:val="20"/>
        </w:rPr>
        <w:t>MANDATNA DOBA ČLANOV ORGANOV DRUŠTVA</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35.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Pr="00336336" w:rsidRDefault="00AE52D7">
      <w:pPr>
        <w:widowControl w:val="0"/>
        <w:overflowPunct w:val="0"/>
        <w:autoSpaceDE w:val="0"/>
        <w:autoSpaceDN w:val="0"/>
        <w:adjustRightInd w:val="0"/>
        <w:spacing w:after="0" w:line="244" w:lineRule="auto"/>
        <w:jc w:val="both"/>
        <w:rPr>
          <w:rFonts w:ascii="Verdana" w:hAnsi="Verdana" w:cs="Verdana"/>
          <w:sz w:val="20"/>
          <w:szCs w:val="20"/>
        </w:rPr>
      </w:pPr>
      <w:r w:rsidRPr="00336336">
        <w:rPr>
          <w:rFonts w:ascii="Verdana" w:hAnsi="Verdana" w:cs="Verdana"/>
          <w:sz w:val="20"/>
          <w:szCs w:val="20"/>
        </w:rPr>
        <w:t>Mandatna doba predsednika</w:t>
      </w:r>
      <w:r w:rsidR="00336336" w:rsidRPr="00336336">
        <w:rPr>
          <w:rFonts w:ascii="Verdana" w:hAnsi="Verdana" w:cs="Verdana"/>
          <w:sz w:val="20"/>
          <w:szCs w:val="20"/>
        </w:rPr>
        <w:t xml:space="preserve"> </w:t>
      </w:r>
      <w:r w:rsidRPr="00336336">
        <w:rPr>
          <w:rFonts w:ascii="Verdana" w:hAnsi="Verdana" w:cs="Verdana"/>
          <w:sz w:val="20"/>
          <w:szCs w:val="20"/>
        </w:rPr>
        <w:t>je štiri leta z možnostjo enkratne ponovne izvolitve.</w:t>
      </w:r>
    </w:p>
    <w:p w:rsidR="00336336" w:rsidRPr="00336336" w:rsidRDefault="00336336" w:rsidP="00336336">
      <w:pPr>
        <w:widowControl w:val="0"/>
        <w:overflowPunct w:val="0"/>
        <w:autoSpaceDE w:val="0"/>
        <w:autoSpaceDN w:val="0"/>
        <w:adjustRightInd w:val="0"/>
        <w:spacing w:after="0" w:line="244" w:lineRule="auto"/>
        <w:jc w:val="both"/>
        <w:rPr>
          <w:rFonts w:ascii="Times New Roman" w:hAnsi="Times New Roman"/>
          <w:sz w:val="24"/>
          <w:szCs w:val="24"/>
        </w:rPr>
      </w:pPr>
      <w:r w:rsidRPr="00336336">
        <w:rPr>
          <w:rFonts w:ascii="Verdana" w:hAnsi="Verdana" w:cs="Verdana"/>
          <w:sz w:val="20"/>
          <w:szCs w:val="20"/>
        </w:rPr>
        <w:t xml:space="preserve">Drugi člani organov društva so lahko izvoljeni večkrat zapored. </w:t>
      </w:r>
    </w:p>
    <w:p w:rsidR="00336336" w:rsidRDefault="00336336">
      <w:pPr>
        <w:widowControl w:val="0"/>
        <w:overflowPunct w:val="0"/>
        <w:autoSpaceDE w:val="0"/>
        <w:autoSpaceDN w:val="0"/>
        <w:adjustRightInd w:val="0"/>
        <w:spacing w:after="0" w:line="244" w:lineRule="auto"/>
        <w:jc w:val="both"/>
        <w:rPr>
          <w:rFonts w:ascii="Times New Roman" w:hAnsi="Times New Roman"/>
          <w:sz w:val="24"/>
          <w:szCs w:val="24"/>
        </w:rPr>
      </w:pP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Default="00AE52D7">
      <w:pPr>
        <w:widowControl w:val="0"/>
        <w:overflowPunct w:val="0"/>
        <w:autoSpaceDE w:val="0"/>
        <w:autoSpaceDN w:val="0"/>
        <w:adjustRightInd w:val="0"/>
        <w:spacing w:after="0" w:line="242" w:lineRule="auto"/>
        <w:jc w:val="both"/>
        <w:rPr>
          <w:rFonts w:ascii="Times New Roman" w:hAnsi="Times New Roman"/>
          <w:sz w:val="24"/>
          <w:szCs w:val="24"/>
        </w:rPr>
      </w:pPr>
      <w:r>
        <w:rPr>
          <w:rFonts w:ascii="Verdana" w:hAnsi="Verdana" w:cs="Verdana"/>
          <w:sz w:val="20"/>
          <w:szCs w:val="20"/>
        </w:rPr>
        <w:t>Člani društva imajo pravico, da še pred potekom mandatne dobe dajo predlog (z ustrezno obrazložitvijo) za razrešitev katerega koli člana organov društva, če obstajajo utemeljeni razlogi, ki kažejo na to, da posamezni član ne dela v skladu s pravili in sprejeto usmeritvijo društva. Predloge za razrešitev članov upravnega odbora (vključno s predsednikom in podpredsednikom) obravnava občni zbor in o njem tudi dokončno odloča, za ostale funkcionarje pa predlog obravnava in o njem dokončno odloči upravni odbor društva.</w:t>
      </w:r>
    </w:p>
    <w:p w:rsidR="00AE52D7" w:rsidRDefault="00AE52D7">
      <w:pPr>
        <w:widowControl w:val="0"/>
        <w:autoSpaceDE w:val="0"/>
        <w:autoSpaceDN w:val="0"/>
        <w:adjustRightInd w:val="0"/>
        <w:spacing w:after="0" w:line="216"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2120"/>
        <w:rPr>
          <w:rFonts w:ascii="Times New Roman" w:hAnsi="Times New Roman"/>
          <w:sz w:val="24"/>
          <w:szCs w:val="24"/>
        </w:rPr>
      </w:pPr>
      <w:r>
        <w:rPr>
          <w:rFonts w:ascii="Verdana" w:hAnsi="Verdana" w:cs="Verdana"/>
          <w:b/>
          <w:bCs/>
          <w:i/>
          <w:iCs/>
          <w:sz w:val="20"/>
          <w:szCs w:val="20"/>
        </w:rPr>
        <w:t>V. FINANČNO – MATERIALNO POSLOVANJE</w:t>
      </w:r>
    </w:p>
    <w:p w:rsidR="00AE52D7" w:rsidRDefault="00AE52D7">
      <w:pPr>
        <w:widowControl w:val="0"/>
        <w:autoSpaceDE w:val="0"/>
        <w:autoSpaceDN w:val="0"/>
        <w:adjustRightInd w:val="0"/>
        <w:spacing w:after="0" w:line="247"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36.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52" w:lineRule="auto"/>
        <w:ind w:right="20"/>
        <w:jc w:val="both"/>
        <w:rPr>
          <w:rFonts w:ascii="Times New Roman" w:hAnsi="Times New Roman"/>
          <w:sz w:val="24"/>
          <w:szCs w:val="24"/>
        </w:rPr>
      </w:pPr>
      <w:r>
        <w:rPr>
          <w:rFonts w:ascii="Verdana" w:hAnsi="Verdana" w:cs="Verdana"/>
          <w:sz w:val="20"/>
          <w:szCs w:val="20"/>
        </w:rPr>
        <w:t>Društvo razpolaga s finančnimi sredstvi v skladu s programom in letnimi finančnimi plani, ki jih sprejme občni zbor. Na rednem občnem zboru člani vsako leto obravnavajo in sprejmejo zaključni račun.</w:t>
      </w:r>
    </w:p>
    <w:p w:rsidR="00AE52D7" w:rsidRDefault="00AE52D7">
      <w:pPr>
        <w:widowControl w:val="0"/>
        <w:autoSpaceDE w:val="0"/>
        <w:autoSpaceDN w:val="0"/>
        <w:adjustRightInd w:val="0"/>
        <w:spacing w:after="0" w:line="240" w:lineRule="auto"/>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bookmarkStart w:id="8" w:name="page8"/>
      <w:bookmarkEnd w:id="8"/>
      <w:r>
        <w:rPr>
          <w:rFonts w:ascii="Verdana" w:hAnsi="Verdana" w:cs="Verdana"/>
          <w:sz w:val="20"/>
          <w:szCs w:val="20"/>
        </w:rPr>
        <w:t>37. člen</w:t>
      </w:r>
    </w:p>
    <w:p w:rsidR="00AE52D7" w:rsidRDefault="00AE52D7">
      <w:pPr>
        <w:widowControl w:val="0"/>
        <w:autoSpaceDE w:val="0"/>
        <w:autoSpaceDN w:val="0"/>
        <w:adjustRightInd w:val="0"/>
        <w:spacing w:after="0" w:line="7" w:lineRule="exact"/>
        <w:rPr>
          <w:rFonts w:ascii="Times New Roman" w:hAnsi="Times New Roman"/>
          <w:sz w:val="24"/>
          <w:szCs w:val="24"/>
        </w:rPr>
      </w:pPr>
    </w:p>
    <w:p w:rsidR="00AE52D7" w:rsidRDefault="00AE52D7">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Viri prihodkov:</w:t>
      </w: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Pr="00E176BD" w:rsidRDefault="00AE52D7" w:rsidP="00E176BD">
      <w:pPr>
        <w:pStyle w:val="Odstavekseznama"/>
        <w:widowControl w:val="0"/>
        <w:numPr>
          <w:ilvl w:val="0"/>
          <w:numId w:val="27"/>
        </w:numPr>
        <w:overflowPunct w:val="0"/>
        <w:autoSpaceDE w:val="0"/>
        <w:autoSpaceDN w:val="0"/>
        <w:adjustRightInd w:val="0"/>
        <w:spacing w:after="0" w:line="240" w:lineRule="auto"/>
        <w:jc w:val="both"/>
        <w:rPr>
          <w:rFonts w:ascii="Times New Roman" w:hAnsi="Times New Roman"/>
          <w:sz w:val="24"/>
          <w:szCs w:val="24"/>
        </w:rPr>
      </w:pPr>
      <w:r w:rsidRPr="00E176BD">
        <w:rPr>
          <w:rFonts w:ascii="Verdana" w:hAnsi="Verdana" w:cs="Verdana"/>
          <w:sz w:val="20"/>
          <w:szCs w:val="20"/>
        </w:rPr>
        <w:t xml:space="preserve">članarina, </w:t>
      </w:r>
    </w:p>
    <w:p w:rsidR="00AE52D7" w:rsidRPr="00E176BD" w:rsidRDefault="00AE52D7" w:rsidP="00E176BD">
      <w:pPr>
        <w:pStyle w:val="Odstavekseznama"/>
        <w:widowControl w:val="0"/>
        <w:numPr>
          <w:ilvl w:val="0"/>
          <w:numId w:val="27"/>
        </w:numPr>
        <w:tabs>
          <w:tab w:val="left" w:pos="9072"/>
        </w:tabs>
        <w:overflowPunct w:val="0"/>
        <w:autoSpaceDE w:val="0"/>
        <w:autoSpaceDN w:val="0"/>
        <w:adjustRightInd w:val="0"/>
        <w:spacing w:after="0" w:line="239" w:lineRule="auto"/>
        <w:ind w:right="8"/>
        <w:jc w:val="both"/>
        <w:rPr>
          <w:rFonts w:ascii="Times New Roman" w:hAnsi="Times New Roman"/>
          <w:sz w:val="24"/>
          <w:szCs w:val="24"/>
        </w:rPr>
      </w:pPr>
      <w:r w:rsidRPr="00E176BD">
        <w:rPr>
          <w:rFonts w:ascii="Verdana" w:hAnsi="Verdana" w:cs="Verdana"/>
          <w:sz w:val="20"/>
          <w:szCs w:val="20"/>
        </w:rPr>
        <w:t xml:space="preserve">prihodki z naslova materialnih pravic in dejavnosti društva, darila in volila, </w:t>
      </w: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Pr="00E176BD" w:rsidRDefault="00AE52D7" w:rsidP="00E176BD">
      <w:pPr>
        <w:pStyle w:val="Odstavekseznama"/>
        <w:widowControl w:val="0"/>
        <w:numPr>
          <w:ilvl w:val="0"/>
          <w:numId w:val="27"/>
        </w:numPr>
        <w:tabs>
          <w:tab w:val="left" w:pos="9072"/>
        </w:tabs>
        <w:overflowPunct w:val="0"/>
        <w:autoSpaceDE w:val="0"/>
        <w:autoSpaceDN w:val="0"/>
        <w:adjustRightInd w:val="0"/>
        <w:spacing w:after="0" w:line="239" w:lineRule="auto"/>
        <w:ind w:right="8"/>
        <w:jc w:val="both"/>
        <w:rPr>
          <w:rFonts w:ascii="Times New Roman" w:hAnsi="Times New Roman"/>
          <w:sz w:val="24"/>
          <w:szCs w:val="24"/>
        </w:rPr>
      </w:pPr>
      <w:r w:rsidRPr="00E176BD">
        <w:rPr>
          <w:rFonts w:ascii="Verdana" w:hAnsi="Verdana" w:cs="Verdana"/>
          <w:sz w:val="20"/>
          <w:szCs w:val="20"/>
        </w:rPr>
        <w:t xml:space="preserve">prispevki donatorjev in sponzorjev, </w:t>
      </w:r>
    </w:p>
    <w:p w:rsidR="00AE52D7" w:rsidRPr="00E176BD" w:rsidRDefault="00AE52D7" w:rsidP="00E176BD">
      <w:pPr>
        <w:pStyle w:val="Odstavekseznama"/>
        <w:widowControl w:val="0"/>
        <w:numPr>
          <w:ilvl w:val="0"/>
          <w:numId w:val="27"/>
        </w:numPr>
        <w:tabs>
          <w:tab w:val="left" w:pos="9072"/>
        </w:tabs>
        <w:overflowPunct w:val="0"/>
        <w:autoSpaceDE w:val="0"/>
        <w:autoSpaceDN w:val="0"/>
        <w:adjustRightInd w:val="0"/>
        <w:spacing w:after="0" w:line="239" w:lineRule="auto"/>
        <w:ind w:right="8"/>
        <w:jc w:val="both"/>
        <w:rPr>
          <w:rFonts w:ascii="Times New Roman" w:hAnsi="Times New Roman"/>
          <w:sz w:val="24"/>
          <w:szCs w:val="24"/>
        </w:rPr>
      </w:pPr>
      <w:r w:rsidRPr="00E176BD">
        <w:rPr>
          <w:rFonts w:ascii="Verdana" w:hAnsi="Verdana" w:cs="Verdana"/>
          <w:sz w:val="20"/>
          <w:szCs w:val="20"/>
        </w:rPr>
        <w:t xml:space="preserve">javna sredstva (proračun), </w:t>
      </w: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Pr="00E176BD" w:rsidRDefault="00AE52D7" w:rsidP="00E176BD">
      <w:pPr>
        <w:pStyle w:val="Odstavekseznama"/>
        <w:widowControl w:val="0"/>
        <w:numPr>
          <w:ilvl w:val="0"/>
          <w:numId w:val="27"/>
        </w:numPr>
        <w:overflowPunct w:val="0"/>
        <w:autoSpaceDE w:val="0"/>
        <w:autoSpaceDN w:val="0"/>
        <w:adjustRightInd w:val="0"/>
        <w:spacing w:after="0" w:line="257" w:lineRule="auto"/>
        <w:ind w:right="4320"/>
        <w:jc w:val="both"/>
        <w:rPr>
          <w:rFonts w:ascii="Verdana" w:hAnsi="Verdana" w:cs="Verdana"/>
          <w:sz w:val="20"/>
          <w:szCs w:val="20"/>
        </w:rPr>
      </w:pPr>
      <w:r w:rsidRPr="00E176BD">
        <w:rPr>
          <w:rFonts w:ascii="Verdana" w:hAnsi="Verdana" w:cs="Verdana"/>
          <w:sz w:val="20"/>
          <w:szCs w:val="20"/>
        </w:rPr>
        <w:t xml:space="preserve">drugi viri. </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38. člen</w:t>
      </w:r>
    </w:p>
    <w:p w:rsidR="00AE52D7" w:rsidRDefault="00AE52D7">
      <w:pPr>
        <w:widowControl w:val="0"/>
        <w:autoSpaceDE w:val="0"/>
        <w:autoSpaceDN w:val="0"/>
        <w:adjustRightInd w:val="0"/>
        <w:spacing w:after="0" w:line="235" w:lineRule="exact"/>
        <w:rPr>
          <w:rFonts w:ascii="Times New Roman" w:hAnsi="Times New Roman"/>
          <w:sz w:val="24"/>
          <w:szCs w:val="24"/>
        </w:rPr>
      </w:pPr>
    </w:p>
    <w:p w:rsidR="00AE52D7" w:rsidRDefault="00AE52D7">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20"/>
          <w:szCs w:val="20"/>
        </w:rPr>
        <w:t>Če društvo pri opravljanju svoje dejavnosti ustvari presežek prihodkov nad odhodki, ga mora porabiti za izvajanje dejavnosti, za katero je bilo ustanovljeno. Vsaka delitev premoženja med njegove člane je nična.</w:t>
      </w:r>
    </w:p>
    <w:p w:rsidR="00AE52D7" w:rsidRDefault="00AE52D7">
      <w:pPr>
        <w:widowControl w:val="0"/>
        <w:autoSpaceDE w:val="0"/>
        <w:autoSpaceDN w:val="0"/>
        <w:adjustRightInd w:val="0"/>
        <w:spacing w:after="0" w:line="208"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39.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65" w:lineRule="auto"/>
        <w:jc w:val="both"/>
        <w:rPr>
          <w:rFonts w:ascii="Times New Roman" w:hAnsi="Times New Roman"/>
          <w:sz w:val="24"/>
          <w:szCs w:val="24"/>
        </w:rPr>
      </w:pPr>
      <w:r>
        <w:rPr>
          <w:rFonts w:ascii="Verdana" w:hAnsi="Verdana" w:cs="Verdana"/>
          <w:sz w:val="20"/>
          <w:szCs w:val="20"/>
        </w:rPr>
        <w:t>Društvo ima premično in nepremično premoženje, ki je kot last društva vpisana v inventarno knjigo.</w:t>
      </w:r>
    </w:p>
    <w:p w:rsidR="00AE52D7" w:rsidRDefault="00AE52D7">
      <w:pPr>
        <w:widowControl w:val="0"/>
        <w:autoSpaceDE w:val="0"/>
        <w:autoSpaceDN w:val="0"/>
        <w:adjustRightInd w:val="0"/>
        <w:spacing w:after="0" w:line="192"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40.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53" w:lineRule="auto"/>
        <w:jc w:val="both"/>
        <w:rPr>
          <w:rFonts w:ascii="Times New Roman" w:hAnsi="Times New Roman"/>
          <w:sz w:val="24"/>
          <w:szCs w:val="24"/>
        </w:rPr>
      </w:pPr>
      <w:r>
        <w:rPr>
          <w:rFonts w:ascii="Verdana" w:hAnsi="Verdana" w:cs="Verdana"/>
          <w:sz w:val="20"/>
          <w:szCs w:val="20"/>
        </w:rPr>
        <w:t xml:space="preserve">S premoženjem društva upravlja upravni odbor. Premičnine se lahko nakupijo ali odtujijo </w:t>
      </w:r>
      <w:r>
        <w:rPr>
          <w:rFonts w:ascii="Verdana" w:hAnsi="Verdana" w:cs="Verdana"/>
          <w:sz w:val="20"/>
          <w:szCs w:val="20"/>
        </w:rPr>
        <w:lastRenderedPageBreak/>
        <w:t>tretjim osebam le na podlagi sklepa seje upravnega odbora. O nakupu in odtujitvi nepremičnin društva odloča občni zbor društva.</w:t>
      </w:r>
    </w:p>
    <w:p w:rsidR="00AE52D7" w:rsidRDefault="00AE52D7">
      <w:pPr>
        <w:widowControl w:val="0"/>
        <w:autoSpaceDE w:val="0"/>
        <w:autoSpaceDN w:val="0"/>
        <w:adjustRightInd w:val="0"/>
        <w:spacing w:after="0" w:line="205"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41.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rsidP="00030414">
      <w:pPr>
        <w:widowControl w:val="0"/>
        <w:overflowPunct w:val="0"/>
        <w:autoSpaceDE w:val="0"/>
        <w:autoSpaceDN w:val="0"/>
        <w:adjustRightInd w:val="0"/>
        <w:spacing w:after="0" w:line="252" w:lineRule="auto"/>
        <w:jc w:val="both"/>
        <w:rPr>
          <w:rFonts w:ascii="Verdana" w:hAnsi="Verdana" w:cs="Verdana"/>
          <w:sz w:val="20"/>
          <w:szCs w:val="20"/>
        </w:rPr>
      </w:pPr>
      <w:r>
        <w:rPr>
          <w:rFonts w:ascii="Verdana" w:hAnsi="Verdana" w:cs="Verdana"/>
          <w:sz w:val="20"/>
          <w:szCs w:val="20"/>
        </w:rPr>
        <w:t>Finančno in materialno poslovanje mora biti v skladu z veljavnimi predpisi s tega področja. Finančne in materialne listine podpisujeta vedno dve odgovorni osebi. Odgovorne osebe so predsednik, podpredsednik in tajnik društva. Blagajnik opravlja finančno in materialno poslovanje v skladu s pravilnikom o računovodstvu, v katerem tudi določi način vodenja in izkazovanje podatkov o finančno</w:t>
      </w:r>
      <w:bookmarkStart w:id="9" w:name="page9"/>
      <w:bookmarkEnd w:id="9"/>
      <w:r>
        <w:rPr>
          <w:rFonts w:ascii="Verdana" w:hAnsi="Verdana" w:cs="Verdana"/>
          <w:sz w:val="20"/>
          <w:szCs w:val="20"/>
        </w:rPr>
        <w:t>-materialnem poslovanju društva, ki mora biti v skladu s računovodskimi standardi za društva.</w:t>
      </w:r>
    </w:p>
    <w:p w:rsidR="00AE52D7" w:rsidRDefault="00AE52D7" w:rsidP="00030414">
      <w:pPr>
        <w:widowControl w:val="0"/>
        <w:overflowPunct w:val="0"/>
        <w:autoSpaceDE w:val="0"/>
        <w:autoSpaceDN w:val="0"/>
        <w:adjustRightInd w:val="0"/>
        <w:spacing w:after="0" w:line="252" w:lineRule="auto"/>
        <w:jc w:val="both"/>
        <w:rPr>
          <w:rFonts w:ascii="Times New Roman" w:hAnsi="Times New Roman"/>
          <w:sz w:val="24"/>
          <w:szCs w:val="24"/>
        </w:rPr>
      </w:pPr>
    </w:p>
    <w:p w:rsidR="00AE52D7" w:rsidRDefault="00AE52D7">
      <w:pPr>
        <w:widowControl w:val="0"/>
        <w:autoSpaceDE w:val="0"/>
        <w:autoSpaceDN w:val="0"/>
        <w:adjustRightInd w:val="0"/>
        <w:spacing w:after="0" w:line="2"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42. člen</w:t>
      </w:r>
    </w:p>
    <w:p w:rsidR="00AE52D7" w:rsidRDefault="00AE52D7">
      <w:pPr>
        <w:widowControl w:val="0"/>
        <w:autoSpaceDE w:val="0"/>
        <w:autoSpaceDN w:val="0"/>
        <w:adjustRightInd w:val="0"/>
        <w:spacing w:after="0" w:line="235" w:lineRule="exact"/>
        <w:rPr>
          <w:rFonts w:ascii="Times New Roman" w:hAnsi="Times New Roman"/>
          <w:sz w:val="24"/>
          <w:szCs w:val="24"/>
        </w:rPr>
      </w:pPr>
    </w:p>
    <w:p w:rsidR="00AE52D7" w:rsidRDefault="00AE52D7">
      <w:pPr>
        <w:widowControl w:val="0"/>
        <w:overflowPunct w:val="0"/>
        <w:autoSpaceDE w:val="0"/>
        <w:autoSpaceDN w:val="0"/>
        <w:adjustRightInd w:val="0"/>
        <w:spacing w:after="0" w:line="266" w:lineRule="auto"/>
        <w:rPr>
          <w:rFonts w:ascii="Times New Roman" w:hAnsi="Times New Roman"/>
          <w:sz w:val="24"/>
          <w:szCs w:val="24"/>
        </w:rPr>
      </w:pPr>
      <w:r>
        <w:rPr>
          <w:rFonts w:ascii="Verdana" w:hAnsi="Verdana" w:cs="Verdana"/>
          <w:sz w:val="20"/>
          <w:szCs w:val="20"/>
        </w:rPr>
        <w:t>Delo blagajnika je javno. Vsak član društva ima pravico vpogleda v finančno materialno dokumentacijo in poslovanje društva.</w:t>
      </w:r>
    </w:p>
    <w:p w:rsidR="00AE52D7" w:rsidRDefault="00AE52D7">
      <w:pPr>
        <w:widowControl w:val="0"/>
        <w:autoSpaceDE w:val="0"/>
        <w:autoSpaceDN w:val="0"/>
        <w:adjustRightInd w:val="0"/>
        <w:spacing w:after="0" w:line="191"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43.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65" w:lineRule="auto"/>
        <w:rPr>
          <w:rFonts w:ascii="Times New Roman" w:hAnsi="Times New Roman"/>
          <w:sz w:val="24"/>
          <w:szCs w:val="24"/>
        </w:rPr>
      </w:pPr>
      <w:r>
        <w:rPr>
          <w:rFonts w:ascii="Verdana" w:hAnsi="Verdana" w:cs="Verdana"/>
          <w:sz w:val="20"/>
          <w:szCs w:val="20"/>
        </w:rPr>
        <w:t>Finančno poslovanje društva se odvija preko transakcijskega računa, odprtega pri Banki Celje, izpostava Laško in Deželni banki Slovenije izpostava Laško.</w:t>
      </w:r>
    </w:p>
    <w:p w:rsidR="00AE52D7" w:rsidRDefault="00AE52D7">
      <w:pPr>
        <w:widowControl w:val="0"/>
        <w:autoSpaceDE w:val="0"/>
        <w:autoSpaceDN w:val="0"/>
        <w:adjustRightInd w:val="0"/>
        <w:spacing w:after="0" w:line="188"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2320"/>
        <w:rPr>
          <w:rFonts w:ascii="Times New Roman" w:hAnsi="Times New Roman"/>
          <w:sz w:val="24"/>
          <w:szCs w:val="24"/>
        </w:rPr>
      </w:pPr>
      <w:r>
        <w:rPr>
          <w:rFonts w:ascii="Verdana" w:hAnsi="Verdana" w:cs="Verdana"/>
          <w:b/>
          <w:bCs/>
          <w:i/>
          <w:iCs/>
          <w:sz w:val="20"/>
          <w:szCs w:val="20"/>
        </w:rPr>
        <w:t>VI. PRENEHANJE DELOVANJA DRUŠTVA</w:t>
      </w:r>
    </w:p>
    <w:p w:rsidR="00AE52D7" w:rsidRDefault="00AE52D7">
      <w:pPr>
        <w:widowControl w:val="0"/>
        <w:autoSpaceDE w:val="0"/>
        <w:autoSpaceDN w:val="0"/>
        <w:adjustRightInd w:val="0"/>
        <w:spacing w:after="0" w:line="248"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44.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20"/>
          <w:szCs w:val="20"/>
        </w:rPr>
        <w:t>Društvo preneha delovati:</w:t>
      </w:r>
    </w:p>
    <w:p w:rsidR="00AE52D7" w:rsidRDefault="00AE52D7">
      <w:pPr>
        <w:widowControl w:val="0"/>
        <w:autoSpaceDE w:val="0"/>
        <w:autoSpaceDN w:val="0"/>
        <w:adjustRightInd w:val="0"/>
        <w:spacing w:after="0" w:line="7" w:lineRule="exact"/>
        <w:rPr>
          <w:rFonts w:ascii="Times New Roman" w:hAnsi="Times New Roman"/>
          <w:sz w:val="24"/>
          <w:szCs w:val="24"/>
        </w:rPr>
      </w:pPr>
    </w:p>
    <w:p w:rsidR="00AE52D7" w:rsidRPr="00E176BD" w:rsidRDefault="00AE52D7" w:rsidP="00E176BD">
      <w:pPr>
        <w:pStyle w:val="Odstavekseznama"/>
        <w:widowControl w:val="0"/>
        <w:numPr>
          <w:ilvl w:val="0"/>
          <w:numId w:val="28"/>
        </w:numPr>
        <w:overflowPunct w:val="0"/>
        <w:autoSpaceDE w:val="0"/>
        <w:autoSpaceDN w:val="0"/>
        <w:adjustRightInd w:val="0"/>
        <w:spacing w:after="0" w:line="239" w:lineRule="auto"/>
        <w:ind w:right="220"/>
        <w:jc w:val="both"/>
        <w:rPr>
          <w:rFonts w:ascii="Times New Roman" w:hAnsi="Times New Roman"/>
          <w:sz w:val="24"/>
          <w:szCs w:val="24"/>
        </w:rPr>
      </w:pPr>
      <w:r w:rsidRPr="00E176BD">
        <w:rPr>
          <w:rFonts w:ascii="Verdana" w:hAnsi="Verdana" w:cs="Verdana"/>
          <w:sz w:val="20"/>
          <w:szCs w:val="20"/>
        </w:rPr>
        <w:t xml:space="preserve">po volji članov, s sklepom občnega zbora z dvotretjinsko večino navzočih članov, s stečajem, </w:t>
      </w:r>
    </w:p>
    <w:p w:rsidR="00AE52D7" w:rsidRDefault="00AE52D7">
      <w:pPr>
        <w:widowControl w:val="0"/>
        <w:autoSpaceDE w:val="0"/>
        <w:autoSpaceDN w:val="0"/>
        <w:adjustRightInd w:val="0"/>
        <w:spacing w:after="0" w:line="1" w:lineRule="exact"/>
        <w:rPr>
          <w:rFonts w:ascii="Times New Roman" w:hAnsi="Times New Roman"/>
          <w:sz w:val="24"/>
          <w:szCs w:val="24"/>
        </w:rPr>
      </w:pPr>
    </w:p>
    <w:p w:rsidR="00AE52D7" w:rsidRPr="00E176BD" w:rsidRDefault="00AE52D7" w:rsidP="00E176BD">
      <w:pPr>
        <w:pStyle w:val="Odstavekseznama"/>
        <w:widowControl w:val="0"/>
        <w:numPr>
          <w:ilvl w:val="0"/>
          <w:numId w:val="28"/>
        </w:numPr>
        <w:overflowPunct w:val="0"/>
        <w:autoSpaceDE w:val="0"/>
        <w:autoSpaceDN w:val="0"/>
        <w:adjustRightInd w:val="0"/>
        <w:spacing w:after="0" w:line="240" w:lineRule="auto"/>
        <w:jc w:val="both"/>
        <w:rPr>
          <w:rFonts w:ascii="Times New Roman" w:hAnsi="Times New Roman"/>
          <w:sz w:val="24"/>
          <w:szCs w:val="24"/>
        </w:rPr>
      </w:pPr>
      <w:r w:rsidRPr="00E176BD">
        <w:rPr>
          <w:rFonts w:ascii="Verdana" w:hAnsi="Verdana" w:cs="Verdana"/>
          <w:sz w:val="20"/>
          <w:szCs w:val="20"/>
        </w:rPr>
        <w:t xml:space="preserve">po samem zakonu. </w:t>
      </w:r>
    </w:p>
    <w:p w:rsidR="00AE52D7" w:rsidRDefault="00AE52D7">
      <w:pPr>
        <w:widowControl w:val="0"/>
        <w:autoSpaceDE w:val="0"/>
        <w:autoSpaceDN w:val="0"/>
        <w:adjustRightInd w:val="0"/>
        <w:spacing w:after="0" w:line="235" w:lineRule="exact"/>
        <w:rPr>
          <w:rFonts w:ascii="Times New Roman" w:hAnsi="Times New Roman"/>
          <w:sz w:val="24"/>
          <w:szCs w:val="24"/>
        </w:rPr>
      </w:pPr>
    </w:p>
    <w:p w:rsidR="00AE52D7" w:rsidRDefault="00AE52D7">
      <w:pPr>
        <w:widowControl w:val="0"/>
        <w:overflowPunct w:val="0"/>
        <w:autoSpaceDE w:val="0"/>
        <w:autoSpaceDN w:val="0"/>
        <w:adjustRightInd w:val="0"/>
        <w:spacing w:after="0" w:line="253" w:lineRule="auto"/>
        <w:jc w:val="both"/>
        <w:rPr>
          <w:rFonts w:ascii="Times New Roman" w:hAnsi="Times New Roman"/>
          <w:sz w:val="24"/>
          <w:szCs w:val="24"/>
        </w:rPr>
      </w:pPr>
      <w:r>
        <w:rPr>
          <w:rFonts w:ascii="Verdana" w:hAnsi="Verdana" w:cs="Verdana"/>
          <w:sz w:val="20"/>
          <w:szCs w:val="20"/>
        </w:rPr>
        <w:t>V primeru prenehanja društva preide premoženje društva društvu, ki bo ustanovljeno z namenom nadaljevanje teniške tradicije Laškem. Neporabljena proračunska sredstva se vrnejo proračunu.</w:t>
      </w:r>
    </w:p>
    <w:p w:rsidR="00AE52D7" w:rsidRDefault="00AE52D7">
      <w:pPr>
        <w:widowControl w:val="0"/>
        <w:autoSpaceDE w:val="0"/>
        <w:autoSpaceDN w:val="0"/>
        <w:adjustRightInd w:val="0"/>
        <w:spacing w:after="0" w:line="201"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3260"/>
        <w:rPr>
          <w:rFonts w:ascii="Verdana" w:hAnsi="Verdana" w:cs="Verdana"/>
          <w:b/>
          <w:bCs/>
          <w:sz w:val="20"/>
          <w:szCs w:val="20"/>
        </w:rPr>
      </w:pPr>
    </w:p>
    <w:p w:rsidR="00AE52D7" w:rsidRDefault="00AE52D7">
      <w:pPr>
        <w:widowControl w:val="0"/>
        <w:autoSpaceDE w:val="0"/>
        <w:autoSpaceDN w:val="0"/>
        <w:adjustRightInd w:val="0"/>
        <w:spacing w:after="0" w:line="240" w:lineRule="auto"/>
        <w:ind w:left="3260"/>
        <w:rPr>
          <w:rFonts w:ascii="Times New Roman" w:hAnsi="Times New Roman"/>
          <w:sz w:val="24"/>
          <w:szCs w:val="24"/>
        </w:rPr>
      </w:pPr>
      <w:r>
        <w:rPr>
          <w:rFonts w:ascii="Verdana" w:hAnsi="Verdana" w:cs="Verdana"/>
          <w:b/>
          <w:bCs/>
          <w:sz w:val="20"/>
          <w:szCs w:val="20"/>
        </w:rPr>
        <w:t>VII. KONČNE DOLOČBE</w:t>
      </w:r>
    </w:p>
    <w:p w:rsidR="00AE52D7" w:rsidRDefault="00AE52D7">
      <w:pPr>
        <w:widowControl w:val="0"/>
        <w:autoSpaceDE w:val="0"/>
        <w:autoSpaceDN w:val="0"/>
        <w:adjustRightInd w:val="0"/>
        <w:spacing w:after="0" w:line="247"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45.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65" w:lineRule="auto"/>
        <w:ind w:right="180"/>
        <w:rPr>
          <w:rFonts w:ascii="Times New Roman" w:hAnsi="Times New Roman"/>
          <w:sz w:val="24"/>
          <w:szCs w:val="24"/>
        </w:rPr>
      </w:pPr>
      <w:r>
        <w:rPr>
          <w:rFonts w:ascii="Verdana" w:hAnsi="Verdana" w:cs="Verdana"/>
          <w:sz w:val="20"/>
          <w:szCs w:val="20"/>
        </w:rPr>
        <w:t>Za sprejemanje sprememb in dopolnil tega statuta je pristojen zbor članov. Spremembe in dopolnitve statuta se sprejemajo na enak način, kot se sprejema statut.</w:t>
      </w:r>
    </w:p>
    <w:p w:rsidR="00AE52D7" w:rsidRDefault="00AE52D7">
      <w:pPr>
        <w:widowControl w:val="0"/>
        <w:autoSpaceDE w:val="0"/>
        <w:autoSpaceDN w:val="0"/>
        <w:adjustRightInd w:val="0"/>
        <w:spacing w:after="0" w:line="193" w:lineRule="exact"/>
        <w:rPr>
          <w:rFonts w:ascii="Times New Roman" w:hAnsi="Times New Roman"/>
          <w:sz w:val="24"/>
          <w:szCs w:val="24"/>
        </w:rPr>
      </w:pPr>
    </w:p>
    <w:p w:rsidR="00AE52D7" w:rsidRDefault="00AE52D7">
      <w:pPr>
        <w:widowControl w:val="0"/>
        <w:autoSpaceDE w:val="0"/>
        <w:autoSpaceDN w:val="0"/>
        <w:adjustRightInd w:val="0"/>
        <w:spacing w:after="0" w:line="240" w:lineRule="auto"/>
        <w:ind w:left="4140"/>
        <w:rPr>
          <w:rFonts w:ascii="Times New Roman" w:hAnsi="Times New Roman"/>
          <w:sz w:val="24"/>
          <w:szCs w:val="24"/>
        </w:rPr>
      </w:pPr>
      <w:r>
        <w:rPr>
          <w:rFonts w:ascii="Verdana" w:hAnsi="Verdana" w:cs="Verdana"/>
          <w:sz w:val="20"/>
          <w:szCs w:val="20"/>
        </w:rPr>
        <w:t>46. člen</w:t>
      </w:r>
    </w:p>
    <w:p w:rsidR="00AE52D7" w:rsidRDefault="00AE52D7">
      <w:pPr>
        <w:widowControl w:val="0"/>
        <w:autoSpaceDE w:val="0"/>
        <w:autoSpaceDN w:val="0"/>
        <w:adjustRightInd w:val="0"/>
        <w:spacing w:after="0" w:line="243" w:lineRule="exact"/>
        <w:rPr>
          <w:rFonts w:ascii="Times New Roman" w:hAnsi="Times New Roman"/>
          <w:sz w:val="24"/>
          <w:szCs w:val="24"/>
        </w:rPr>
      </w:pPr>
    </w:p>
    <w:p w:rsidR="00AE52D7" w:rsidRDefault="00AE52D7">
      <w:pPr>
        <w:widowControl w:val="0"/>
        <w:overflowPunct w:val="0"/>
        <w:autoSpaceDE w:val="0"/>
        <w:autoSpaceDN w:val="0"/>
        <w:adjustRightInd w:val="0"/>
        <w:spacing w:after="0" w:line="252" w:lineRule="auto"/>
        <w:jc w:val="both"/>
        <w:rPr>
          <w:rFonts w:ascii="Times New Roman" w:hAnsi="Times New Roman"/>
          <w:sz w:val="24"/>
          <w:szCs w:val="24"/>
        </w:rPr>
      </w:pPr>
      <w:r>
        <w:rPr>
          <w:rFonts w:ascii="Verdana" w:hAnsi="Verdana" w:cs="Verdana"/>
          <w:sz w:val="20"/>
          <w:szCs w:val="20"/>
        </w:rPr>
        <w:t xml:space="preserve">Ta statut je sprejel zbor članov na svojem ustanovnem zboru dne 18.6.2014 in začne veljati takoj </w:t>
      </w:r>
      <w:r w:rsidR="00BA09B2">
        <w:rPr>
          <w:rFonts w:ascii="Verdana" w:hAnsi="Verdana" w:cs="Verdana"/>
          <w:sz w:val="20"/>
          <w:szCs w:val="20"/>
        </w:rPr>
        <w:t xml:space="preserve">po njegovem sprejetju. </w:t>
      </w:r>
    </w:p>
    <w:p w:rsidR="00AE52D7" w:rsidRDefault="00AE52D7">
      <w:pPr>
        <w:widowControl w:val="0"/>
        <w:autoSpaceDE w:val="0"/>
        <w:autoSpaceDN w:val="0"/>
        <w:adjustRightInd w:val="0"/>
        <w:spacing w:after="0" w:line="200" w:lineRule="exact"/>
        <w:rPr>
          <w:rFonts w:ascii="Times New Roman" w:hAnsi="Times New Roman"/>
          <w:sz w:val="24"/>
          <w:szCs w:val="24"/>
        </w:rPr>
      </w:pPr>
    </w:p>
    <w:p w:rsidR="00BA09B2" w:rsidRDefault="00BA09B2" w:rsidP="00C76CFD">
      <w:pPr>
        <w:widowControl w:val="0"/>
        <w:autoSpaceDE w:val="0"/>
        <w:autoSpaceDN w:val="0"/>
        <w:adjustRightInd w:val="0"/>
        <w:spacing w:after="0" w:line="240" w:lineRule="auto"/>
        <w:outlineLvl w:val="0"/>
        <w:rPr>
          <w:rFonts w:ascii="Verdana" w:hAnsi="Verdana" w:cs="Verdana"/>
          <w:sz w:val="20"/>
          <w:szCs w:val="20"/>
        </w:rPr>
      </w:pPr>
    </w:p>
    <w:p w:rsidR="00AE52D7" w:rsidRDefault="00AE52D7" w:rsidP="00C76CFD">
      <w:pPr>
        <w:widowControl w:val="0"/>
        <w:autoSpaceDE w:val="0"/>
        <w:autoSpaceDN w:val="0"/>
        <w:adjustRightInd w:val="0"/>
        <w:spacing w:after="0" w:line="240" w:lineRule="auto"/>
        <w:outlineLvl w:val="0"/>
        <w:rPr>
          <w:rFonts w:ascii="Times New Roman" w:hAnsi="Times New Roman"/>
          <w:sz w:val="24"/>
          <w:szCs w:val="24"/>
        </w:rPr>
      </w:pPr>
      <w:r>
        <w:rPr>
          <w:rFonts w:ascii="Verdana" w:hAnsi="Verdana" w:cs="Verdana"/>
          <w:sz w:val="20"/>
          <w:szCs w:val="20"/>
        </w:rPr>
        <w:t>Laško, 18.6.2014</w:t>
      </w:r>
    </w:p>
    <w:p w:rsidR="00AE52D7" w:rsidRDefault="00AE52D7">
      <w:pPr>
        <w:widowControl w:val="0"/>
        <w:autoSpaceDE w:val="0"/>
        <w:autoSpaceDN w:val="0"/>
        <w:adjustRightInd w:val="0"/>
        <w:spacing w:after="0" w:line="200" w:lineRule="exact"/>
        <w:rPr>
          <w:rFonts w:ascii="Times New Roman" w:hAnsi="Times New Roman"/>
          <w:sz w:val="24"/>
          <w:szCs w:val="24"/>
        </w:rPr>
      </w:pPr>
    </w:p>
    <w:p w:rsidR="00AE52D7" w:rsidRDefault="00AE52D7">
      <w:pPr>
        <w:widowControl w:val="0"/>
        <w:autoSpaceDE w:val="0"/>
        <w:autoSpaceDN w:val="0"/>
        <w:adjustRightInd w:val="0"/>
        <w:spacing w:after="0" w:line="287" w:lineRule="exact"/>
        <w:rPr>
          <w:rFonts w:ascii="Times New Roman" w:hAnsi="Times New Roman"/>
          <w:sz w:val="24"/>
          <w:szCs w:val="24"/>
        </w:rPr>
      </w:pPr>
    </w:p>
    <w:p w:rsidR="00AE52D7" w:rsidRDefault="00AE52D7" w:rsidP="00C76CFD">
      <w:pPr>
        <w:widowControl w:val="0"/>
        <w:autoSpaceDE w:val="0"/>
        <w:autoSpaceDN w:val="0"/>
        <w:adjustRightInd w:val="0"/>
        <w:spacing w:after="0" w:line="240" w:lineRule="auto"/>
        <w:outlineLvl w:val="0"/>
        <w:rPr>
          <w:rFonts w:ascii="Verdana" w:hAnsi="Verdana" w:cs="Verdana"/>
          <w:sz w:val="20"/>
          <w:szCs w:val="20"/>
        </w:rPr>
      </w:pPr>
      <w:r>
        <w:rPr>
          <w:rFonts w:ascii="Verdana" w:hAnsi="Verdana" w:cs="Verdana"/>
          <w:sz w:val="20"/>
          <w:szCs w:val="20"/>
        </w:rPr>
        <w:t xml:space="preserve">Predsednik Tenis kluba </w:t>
      </w:r>
    </w:p>
    <w:p w:rsidR="00AE52D7" w:rsidRDefault="00AE52D7">
      <w:pPr>
        <w:widowControl w:val="0"/>
        <w:autoSpaceDE w:val="0"/>
        <w:autoSpaceDN w:val="0"/>
        <w:adjustRightInd w:val="0"/>
        <w:spacing w:after="0" w:line="240" w:lineRule="auto"/>
        <w:rPr>
          <w:rFonts w:ascii="Verdana" w:hAnsi="Verdana" w:cs="Verdana"/>
          <w:sz w:val="20"/>
          <w:szCs w:val="20"/>
        </w:rPr>
      </w:pPr>
      <w:r>
        <w:rPr>
          <w:rFonts w:ascii="Verdana" w:hAnsi="Verdana" w:cs="Verdana"/>
          <w:sz w:val="20"/>
          <w:szCs w:val="20"/>
        </w:rPr>
        <w:t>Marija Gradec Laško</w:t>
      </w:r>
    </w:p>
    <w:sectPr w:rsidR="00AE52D7" w:rsidSect="004206D0">
      <w:pgSz w:w="11900" w:h="16840"/>
      <w:pgMar w:top="1408" w:right="1400" w:bottom="1440" w:left="1420" w:header="708" w:footer="708" w:gutter="0"/>
      <w:cols w:space="708"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9"/>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bullet"/>
      <w:lvlText w:val=" "/>
      <w:lvlJc w:val="left"/>
      <w:pPr>
        <w:tabs>
          <w:tab w:val="num" w:pos="720"/>
        </w:tabs>
        <w:ind w:left="720" w:hanging="360"/>
      </w:pPr>
    </w:lvl>
    <w:lvl w:ilvl="1" w:tplc="0000305E">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1"/>
      <w:numFmt w:val="bullet"/>
      <w:lvlText w:val=" "/>
      <w:lvlJc w:val="left"/>
      <w:pPr>
        <w:tabs>
          <w:tab w:val="num" w:pos="720"/>
        </w:tabs>
        <w:ind w:left="720" w:hanging="360"/>
      </w:pPr>
    </w:lvl>
    <w:lvl w:ilvl="1" w:tplc="00007A5A">
      <w:start w:val="5"/>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B3"/>
    <w:multiLevelType w:val="hybridMultilevel"/>
    <w:tmpl w:val="00002D12"/>
    <w:lvl w:ilvl="0" w:tplc="0000074D">
      <w:start w:val="1"/>
      <w:numFmt w:val="bullet"/>
      <w:lvlText w:val=" "/>
      <w:lvlJc w:val="left"/>
      <w:pPr>
        <w:tabs>
          <w:tab w:val="num" w:pos="720"/>
        </w:tabs>
        <w:ind w:left="720" w:hanging="360"/>
      </w:pPr>
    </w:lvl>
    <w:lvl w:ilvl="1" w:tplc="00004DC8">
      <w:start w:val="2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B25"/>
    <w:multiLevelType w:val="hybridMultilevel"/>
    <w:tmpl w:val="00001E1F"/>
    <w:lvl w:ilvl="0" w:tplc="00006E5D">
      <w:start w:val="1"/>
      <w:numFmt w:val="bullet"/>
      <w:lvlText w:val=" "/>
      <w:lvlJc w:val="left"/>
      <w:pPr>
        <w:tabs>
          <w:tab w:val="num" w:pos="720"/>
        </w:tabs>
        <w:ind w:left="720" w:hanging="360"/>
      </w:pPr>
    </w:lvl>
    <w:lvl w:ilvl="1" w:tplc="00001AD4">
      <w:start w:val="3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1BB"/>
    <w:multiLevelType w:val="hybridMultilevel"/>
    <w:tmpl w:val="000026E9"/>
    <w:lvl w:ilvl="0" w:tplc="000001E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40D"/>
    <w:multiLevelType w:val="hybridMultilevel"/>
    <w:tmpl w:val="0000491C"/>
    <w:lvl w:ilvl="0" w:tplc="00004D06">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00001547"/>
    <w:lvl w:ilvl="0" w:tplc="000054D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E45"/>
    <w:multiLevelType w:val="hybridMultilevel"/>
    <w:tmpl w:val="0000323B"/>
    <w:lvl w:ilvl="0" w:tplc="00002213">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3CB"/>
    <w:multiLevelType w:val="hybridMultilevel"/>
    <w:tmpl w:val="00006BFC"/>
    <w:lvl w:ilvl="0" w:tplc="00007F96">
      <w:start w:val="1"/>
      <w:numFmt w:val="bullet"/>
      <w:lvlText w:val=" "/>
      <w:lvlJc w:val="left"/>
      <w:pPr>
        <w:tabs>
          <w:tab w:val="num" w:pos="720"/>
        </w:tabs>
        <w:ind w:left="720" w:hanging="360"/>
      </w:pPr>
    </w:lvl>
    <w:lvl w:ilvl="1" w:tplc="00007FF5">
      <w:start w:val="4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443"/>
    <w:multiLevelType w:val="hybridMultilevel"/>
    <w:tmpl w:val="000066BB"/>
    <w:lvl w:ilvl="0" w:tplc="0000428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2AE"/>
    <w:multiLevelType w:val="hybridMultilevel"/>
    <w:tmpl w:val="00006952"/>
    <w:lvl w:ilvl="0" w:tplc="00005F90">
      <w:start w:val="1"/>
      <w:numFmt w:val="bullet"/>
      <w:lvlText w:val=" "/>
      <w:lvlJc w:val="left"/>
      <w:pPr>
        <w:tabs>
          <w:tab w:val="num" w:pos="720"/>
        </w:tabs>
        <w:ind w:left="720" w:hanging="360"/>
      </w:pPr>
    </w:lvl>
    <w:lvl w:ilvl="1" w:tplc="00001649">
      <w:start w:val="1"/>
      <w:numFmt w:val="bullet"/>
      <w:lvlText w:val=" "/>
      <w:lvlJc w:val="left"/>
      <w:pPr>
        <w:tabs>
          <w:tab w:val="num" w:pos="1440"/>
        </w:tabs>
        <w:ind w:left="1440" w:hanging="360"/>
      </w:pPr>
    </w:lvl>
    <w:lvl w:ilvl="2" w:tplc="00006DF1">
      <w:start w:val="1"/>
      <w:numFmt w:val="bullet"/>
      <w:lvlText w:val=" "/>
      <w:lvlJc w:val="left"/>
      <w:pPr>
        <w:tabs>
          <w:tab w:val="num" w:pos="2160"/>
        </w:tabs>
        <w:ind w:left="2160" w:hanging="360"/>
      </w:pPr>
    </w:lvl>
    <w:lvl w:ilvl="3" w:tplc="00005AF1">
      <w:start w:val="61"/>
      <w:numFmt w:val="upp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67D"/>
    <w:multiLevelType w:val="hybridMultilevel"/>
    <w:tmpl w:val="00004509"/>
    <w:lvl w:ilvl="0" w:tplc="00001238">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56813F0"/>
    <w:multiLevelType w:val="hybridMultilevel"/>
    <w:tmpl w:val="46CC77A0"/>
    <w:lvl w:ilvl="0" w:tplc="00002CD6">
      <w:start w:val="1"/>
      <w:numFmt w:val="bullet"/>
      <w:lvlText w:val="-"/>
      <w:lvlJc w:val="left"/>
      <w:pPr>
        <w:tabs>
          <w:tab w:val="num" w:pos="1080"/>
        </w:tabs>
        <w:ind w:left="1080" w:hanging="360"/>
      </w:p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0E7138A9"/>
    <w:multiLevelType w:val="hybridMultilevel"/>
    <w:tmpl w:val="EDBE571E"/>
    <w:lvl w:ilvl="0" w:tplc="00002CD6">
      <w:start w:val="1"/>
      <w:numFmt w:val="bullet"/>
      <w:lvlText w:val="-"/>
      <w:lvlJc w:val="left"/>
      <w:pPr>
        <w:tabs>
          <w:tab w:val="num" w:pos="1420"/>
        </w:tabs>
        <w:ind w:left="1420" w:hanging="360"/>
      </w:pPr>
    </w:lvl>
    <w:lvl w:ilvl="1" w:tplc="04240003" w:tentative="1">
      <w:start w:val="1"/>
      <w:numFmt w:val="bullet"/>
      <w:lvlText w:val="o"/>
      <w:lvlJc w:val="left"/>
      <w:pPr>
        <w:ind w:left="2140" w:hanging="360"/>
      </w:pPr>
      <w:rPr>
        <w:rFonts w:ascii="Courier New" w:hAnsi="Courier New" w:hint="default"/>
      </w:rPr>
    </w:lvl>
    <w:lvl w:ilvl="2" w:tplc="04240005" w:tentative="1">
      <w:start w:val="1"/>
      <w:numFmt w:val="bullet"/>
      <w:lvlText w:val=""/>
      <w:lvlJc w:val="left"/>
      <w:pPr>
        <w:ind w:left="2860" w:hanging="360"/>
      </w:pPr>
      <w:rPr>
        <w:rFonts w:ascii="Wingdings" w:hAnsi="Wingdings" w:hint="default"/>
      </w:rPr>
    </w:lvl>
    <w:lvl w:ilvl="3" w:tplc="04240001" w:tentative="1">
      <w:start w:val="1"/>
      <w:numFmt w:val="bullet"/>
      <w:lvlText w:val=""/>
      <w:lvlJc w:val="left"/>
      <w:pPr>
        <w:ind w:left="3580" w:hanging="360"/>
      </w:pPr>
      <w:rPr>
        <w:rFonts w:ascii="Symbol" w:hAnsi="Symbol" w:hint="default"/>
      </w:rPr>
    </w:lvl>
    <w:lvl w:ilvl="4" w:tplc="04240003" w:tentative="1">
      <w:start w:val="1"/>
      <w:numFmt w:val="bullet"/>
      <w:lvlText w:val="o"/>
      <w:lvlJc w:val="left"/>
      <w:pPr>
        <w:ind w:left="4300" w:hanging="360"/>
      </w:pPr>
      <w:rPr>
        <w:rFonts w:ascii="Courier New" w:hAnsi="Courier New" w:hint="default"/>
      </w:rPr>
    </w:lvl>
    <w:lvl w:ilvl="5" w:tplc="04240005" w:tentative="1">
      <w:start w:val="1"/>
      <w:numFmt w:val="bullet"/>
      <w:lvlText w:val=""/>
      <w:lvlJc w:val="left"/>
      <w:pPr>
        <w:ind w:left="5020" w:hanging="360"/>
      </w:pPr>
      <w:rPr>
        <w:rFonts w:ascii="Wingdings" w:hAnsi="Wingdings" w:hint="default"/>
      </w:rPr>
    </w:lvl>
    <w:lvl w:ilvl="6" w:tplc="04240001" w:tentative="1">
      <w:start w:val="1"/>
      <w:numFmt w:val="bullet"/>
      <w:lvlText w:val=""/>
      <w:lvlJc w:val="left"/>
      <w:pPr>
        <w:ind w:left="5740" w:hanging="360"/>
      </w:pPr>
      <w:rPr>
        <w:rFonts w:ascii="Symbol" w:hAnsi="Symbol" w:hint="default"/>
      </w:rPr>
    </w:lvl>
    <w:lvl w:ilvl="7" w:tplc="04240003" w:tentative="1">
      <w:start w:val="1"/>
      <w:numFmt w:val="bullet"/>
      <w:lvlText w:val="o"/>
      <w:lvlJc w:val="left"/>
      <w:pPr>
        <w:ind w:left="6460" w:hanging="360"/>
      </w:pPr>
      <w:rPr>
        <w:rFonts w:ascii="Courier New" w:hAnsi="Courier New" w:hint="default"/>
      </w:rPr>
    </w:lvl>
    <w:lvl w:ilvl="8" w:tplc="04240005" w:tentative="1">
      <w:start w:val="1"/>
      <w:numFmt w:val="bullet"/>
      <w:lvlText w:val=""/>
      <w:lvlJc w:val="left"/>
      <w:pPr>
        <w:ind w:left="7180" w:hanging="360"/>
      </w:pPr>
      <w:rPr>
        <w:rFonts w:ascii="Wingdings" w:hAnsi="Wingdings" w:hint="default"/>
      </w:rPr>
    </w:lvl>
  </w:abstractNum>
  <w:abstractNum w:abstractNumId="18">
    <w:nsid w:val="12F03883"/>
    <w:multiLevelType w:val="hybridMultilevel"/>
    <w:tmpl w:val="515EF9F8"/>
    <w:lvl w:ilvl="0" w:tplc="00002CD6">
      <w:start w:val="1"/>
      <w:numFmt w:val="bullet"/>
      <w:lvlText w:val="-"/>
      <w:lvlJc w:val="left"/>
      <w:pPr>
        <w:tabs>
          <w:tab w:val="num" w:pos="1340"/>
        </w:tabs>
        <w:ind w:left="1340" w:hanging="360"/>
      </w:pPr>
    </w:lvl>
    <w:lvl w:ilvl="1" w:tplc="04240003">
      <w:start w:val="1"/>
      <w:numFmt w:val="bullet"/>
      <w:lvlText w:val="o"/>
      <w:lvlJc w:val="left"/>
      <w:pPr>
        <w:ind w:left="2060" w:hanging="360"/>
      </w:pPr>
      <w:rPr>
        <w:rFonts w:ascii="Courier New" w:hAnsi="Courier New" w:hint="default"/>
      </w:rPr>
    </w:lvl>
    <w:lvl w:ilvl="2" w:tplc="04240005" w:tentative="1">
      <w:start w:val="1"/>
      <w:numFmt w:val="bullet"/>
      <w:lvlText w:val=""/>
      <w:lvlJc w:val="left"/>
      <w:pPr>
        <w:ind w:left="2780" w:hanging="360"/>
      </w:pPr>
      <w:rPr>
        <w:rFonts w:ascii="Wingdings" w:hAnsi="Wingdings" w:hint="default"/>
      </w:rPr>
    </w:lvl>
    <w:lvl w:ilvl="3" w:tplc="04240001" w:tentative="1">
      <w:start w:val="1"/>
      <w:numFmt w:val="bullet"/>
      <w:lvlText w:val=""/>
      <w:lvlJc w:val="left"/>
      <w:pPr>
        <w:ind w:left="3500" w:hanging="360"/>
      </w:pPr>
      <w:rPr>
        <w:rFonts w:ascii="Symbol" w:hAnsi="Symbol" w:hint="default"/>
      </w:rPr>
    </w:lvl>
    <w:lvl w:ilvl="4" w:tplc="04240003" w:tentative="1">
      <w:start w:val="1"/>
      <w:numFmt w:val="bullet"/>
      <w:lvlText w:val="o"/>
      <w:lvlJc w:val="left"/>
      <w:pPr>
        <w:ind w:left="4220" w:hanging="360"/>
      </w:pPr>
      <w:rPr>
        <w:rFonts w:ascii="Courier New" w:hAnsi="Courier New" w:hint="default"/>
      </w:rPr>
    </w:lvl>
    <w:lvl w:ilvl="5" w:tplc="04240005" w:tentative="1">
      <w:start w:val="1"/>
      <w:numFmt w:val="bullet"/>
      <w:lvlText w:val=""/>
      <w:lvlJc w:val="left"/>
      <w:pPr>
        <w:ind w:left="4940" w:hanging="360"/>
      </w:pPr>
      <w:rPr>
        <w:rFonts w:ascii="Wingdings" w:hAnsi="Wingdings" w:hint="default"/>
      </w:rPr>
    </w:lvl>
    <w:lvl w:ilvl="6" w:tplc="04240001" w:tentative="1">
      <w:start w:val="1"/>
      <w:numFmt w:val="bullet"/>
      <w:lvlText w:val=""/>
      <w:lvlJc w:val="left"/>
      <w:pPr>
        <w:ind w:left="5660" w:hanging="360"/>
      </w:pPr>
      <w:rPr>
        <w:rFonts w:ascii="Symbol" w:hAnsi="Symbol" w:hint="default"/>
      </w:rPr>
    </w:lvl>
    <w:lvl w:ilvl="7" w:tplc="04240003" w:tentative="1">
      <w:start w:val="1"/>
      <w:numFmt w:val="bullet"/>
      <w:lvlText w:val="o"/>
      <w:lvlJc w:val="left"/>
      <w:pPr>
        <w:ind w:left="6380" w:hanging="360"/>
      </w:pPr>
      <w:rPr>
        <w:rFonts w:ascii="Courier New" w:hAnsi="Courier New" w:hint="default"/>
      </w:rPr>
    </w:lvl>
    <w:lvl w:ilvl="8" w:tplc="04240005" w:tentative="1">
      <w:start w:val="1"/>
      <w:numFmt w:val="bullet"/>
      <w:lvlText w:val=""/>
      <w:lvlJc w:val="left"/>
      <w:pPr>
        <w:ind w:left="7100" w:hanging="360"/>
      </w:pPr>
      <w:rPr>
        <w:rFonts w:ascii="Wingdings" w:hAnsi="Wingdings" w:hint="default"/>
      </w:rPr>
    </w:lvl>
  </w:abstractNum>
  <w:abstractNum w:abstractNumId="19">
    <w:nsid w:val="1A294350"/>
    <w:multiLevelType w:val="hybridMultilevel"/>
    <w:tmpl w:val="19122032"/>
    <w:lvl w:ilvl="0" w:tplc="00002CD6">
      <w:start w:val="1"/>
      <w:numFmt w:val="bullet"/>
      <w:lvlText w:val="-"/>
      <w:lvlJc w:val="left"/>
      <w:pPr>
        <w:tabs>
          <w:tab w:val="num" w:pos="1410"/>
        </w:tabs>
        <w:ind w:left="1410" w:hanging="360"/>
      </w:pPr>
    </w:lvl>
    <w:lvl w:ilvl="1" w:tplc="04240003" w:tentative="1">
      <w:start w:val="1"/>
      <w:numFmt w:val="bullet"/>
      <w:lvlText w:val="o"/>
      <w:lvlJc w:val="left"/>
      <w:pPr>
        <w:ind w:left="2130" w:hanging="360"/>
      </w:pPr>
      <w:rPr>
        <w:rFonts w:ascii="Courier New" w:hAnsi="Courier New" w:hint="default"/>
      </w:rPr>
    </w:lvl>
    <w:lvl w:ilvl="2" w:tplc="04240005" w:tentative="1">
      <w:start w:val="1"/>
      <w:numFmt w:val="bullet"/>
      <w:lvlText w:val=""/>
      <w:lvlJc w:val="left"/>
      <w:pPr>
        <w:ind w:left="2850" w:hanging="360"/>
      </w:pPr>
      <w:rPr>
        <w:rFonts w:ascii="Wingdings" w:hAnsi="Wingdings" w:hint="default"/>
      </w:rPr>
    </w:lvl>
    <w:lvl w:ilvl="3" w:tplc="04240001" w:tentative="1">
      <w:start w:val="1"/>
      <w:numFmt w:val="bullet"/>
      <w:lvlText w:val=""/>
      <w:lvlJc w:val="left"/>
      <w:pPr>
        <w:ind w:left="3570" w:hanging="360"/>
      </w:pPr>
      <w:rPr>
        <w:rFonts w:ascii="Symbol" w:hAnsi="Symbol" w:hint="default"/>
      </w:rPr>
    </w:lvl>
    <w:lvl w:ilvl="4" w:tplc="04240003" w:tentative="1">
      <w:start w:val="1"/>
      <w:numFmt w:val="bullet"/>
      <w:lvlText w:val="o"/>
      <w:lvlJc w:val="left"/>
      <w:pPr>
        <w:ind w:left="4290" w:hanging="360"/>
      </w:pPr>
      <w:rPr>
        <w:rFonts w:ascii="Courier New" w:hAnsi="Courier New" w:hint="default"/>
      </w:rPr>
    </w:lvl>
    <w:lvl w:ilvl="5" w:tplc="04240005" w:tentative="1">
      <w:start w:val="1"/>
      <w:numFmt w:val="bullet"/>
      <w:lvlText w:val=""/>
      <w:lvlJc w:val="left"/>
      <w:pPr>
        <w:ind w:left="5010" w:hanging="360"/>
      </w:pPr>
      <w:rPr>
        <w:rFonts w:ascii="Wingdings" w:hAnsi="Wingdings" w:hint="default"/>
      </w:rPr>
    </w:lvl>
    <w:lvl w:ilvl="6" w:tplc="04240001" w:tentative="1">
      <w:start w:val="1"/>
      <w:numFmt w:val="bullet"/>
      <w:lvlText w:val=""/>
      <w:lvlJc w:val="left"/>
      <w:pPr>
        <w:ind w:left="5730" w:hanging="360"/>
      </w:pPr>
      <w:rPr>
        <w:rFonts w:ascii="Symbol" w:hAnsi="Symbol" w:hint="default"/>
      </w:rPr>
    </w:lvl>
    <w:lvl w:ilvl="7" w:tplc="04240003" w:tentative="1">
      <w:start w:val="1"/>
      <w:numFmt w:val="bullet"/>
      <w:lvlText w:val="o"/>
      <w:lvlJc w:val="left"/>
      <w:pPr>
        <w:ind w:left="6450" w:hanging="360"/>
      </w:pPr>
      <w:rPr>
        <w:rFonts w:ascii="Courier New" w:hAnsi="Courier New" w:hint="default"/>
      </w:rPr>
    </w:lvl>
    <w:lvl w:ilvl="8" w:tplc="04240005" w:tentative="1">
      <w:start w:val="1"/>
      <w:numFmt w:val="bullet"/>
      <w:lvlText w:val=""/>
      <w:lvlJc w:val="left"/>
      <w:pPr>
        <w:ind w:left="7170" w:hanging="360"/>
      </w:pPr>
      <w:rPr>
        <w:rFonts w:ascii="Wingdings" w:hAnsi="Wingdings" w:hint="default"/>
      </w:rPr>
    </w:lvl>
  </w:abstractNum>
  <w:abstractNum w:abstractNumId="20">
    <w:nsid w:val="1CDE3595"/>
    <w:multiLevelType w:val="hybridMultilevel"/>
    <w:tmpl w:val="23BA075A"/>
    <w:lvl w:ilvl="0" w:tplc="00002CD6">
      <w:start w:val="1"/>
      <w:numFmt w:val="bullet"/>
      <w:lvlText w:val="-"/>
      <w:lvlJc w:val="left"/>
      <w:pPr>
        <w:tabs>
          <w:tab w:val="num" w:pos="1080"/>
        </w:tabs>
        <w:ind w:left="1080" w:hanging="360"/>
      </w:p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264C5C7C"/>
    <w:multiLevelType w:val="hybridMultilevel"/>
    <w:tmpl w:val="FB4AF02A"/>
    <w:lvl w:ilvl="0" w:tplc="00002CD6">
      <w:start w:val="1"/>
      <w:numFmt w:val="bullet"/>
      <w:lvlText w:val="-"/>
      <w:lvlJc w:val="left"/>
      <w:pPr>
        <w:tabs>
          <w:tab w:val="num" w:pos="1410"/>
        </w:tabs>
        <w:ind w:left="1410" w:hanging="360"/>
      </w:pPr>
    </w:lvl>
    <w:lvl w:ilvl="1" w:tplc="04240003" w:tentative="1">
      <w:start w:val="1"/>
      <w:numFmt w:val="bullet"/>
      <w:lvlText w:val="o"/>
      <w:lvlJc w:val="left"/>
      <w:pPr>
        <w:ind w:left="2130" w:hanging="360"/>
      </w:pPr>
      <w:rPr>
        <w:rFonts w:ascii="Courier New" w:hAnsi="Courier New" w:hint="default"/>
      </w:rPr>
    </w:lvl>
    <w:lvl w:ilvl="2" w:tplc="04240005" w:tentative="1">
      <w:start w:val="1"/>
      <w:numFmt w:val="bullet"/>
      <w:lvlText w:val=""/>
      <w:lvlJc w:val="left"/>
      <w:pPr>
        <w:ind w:left="2850" w:hanging="360"/>
      </w:pPr>
      <w:rPr>
        <w:rFonts w:ascii="Wingdings" w:hAnsi="Wingdings" w:hint="default"/>
      </w:rPr>
    </w:lvl>
    <w:lvl w:ilvl="3" w:tplc="04240001" w:tentative="1">
      <w:start w:val="1"/>
      <w:numFmt w:val="bullet"/>
      <w:lvlText w:val=""/>
      <w:lvlJc w:val="left"/>
      <w:pPr>
        <w:ind w:left="3570" w:hanging="360"/>
      </w:pPr>
      <w:rPr>
        <w:rFonts w:ascii="Symbol" w:hAnsi="Symbol" w:hint="default"/>
      </w:rPr>
    </w:lvl>
    <w:lvl w:ilvl="4" w:tplc="04240003" w:tentative="1">
      <w:start w:val="1"/>
      <w:numFmt w:val="bullet"/>
      <w:lvlText w:val="o"/>
      <w:lvlJc w:val="left"/>
      <w:pPr>
        <w:ind w:left="4290" w:hanging="360"/>
      </w:pPr>
      <w:rPr>
        <w:rFonts w:ascii="Courier New" w:hAnsi="Courier New" w:hint="default"/>
      </w:rPr>
    </w:lvl>
    <w:lvl w:ilvl="5" w:tplc="04240005" w:tentative="1">
      <w:start w:val="1"/>
      <w:numFmt w:val="bullet"/>
      <w:lvlText w:val=""/>
      <w:lvlJc w:val="left"/>
      <w:pPr>
        <w:ind w:left="5010" w:hanging="360"/>
      </w:pPr>
      <w:rPr>
        <w:rFonts w:ascii="Wingdings" w:hAnsi="Wingdings" w:hint="default"/>
      </w:rPr>
    </w:lvl>
    <w:lvl w:ilvl="6" w:tplc="04240001" w:tentative="1">
      <w:start w:val="1"/>
      <w:numFmt w:val="bullet"/>
      <w:lvlText w:val=""/>
      <w:lvlJc w:val="left"/>
      <w:pPr>
        <w:ind w:left="5730" w:hanging="360"/>
      </w:pPr>
      <w:rPr>
        <w:rFonts w:ascii="Symbol" w:hAnsi="Symbol" w:hint="default"/>
      </w:rPr>
    </w:lvl>
    <w:lvl w:ilvl="7" w:tplc="04240003" w:tentative="1">
      <w:start w:val="1"/>
      <w:numFmt w:val="bullet"/>
      <w:lvlText w:val="o"/>
      <w:lvlJc w:val="left"/>
      <w:pPr>
        <w:ind w:left="6450" w:hanging="360"/>
      </w:pPr>
      <w:rPr>
        <w:rFonts w:ascii="Courier New" w:hAnsi="Courier New" w:hint="default"/>
      </w:rPr>
    </w:lvl>
    <w:lvl w:ilvl="8" w:tplc="04240005" w:tentative="1">
      <w:start w:val="1"/>
      <w:numFmt w:val="bullet"/>
      <w:lvlText w:val=""/>
      <w:lvlJc w:val="left"/>
      <w:pPr>
        <w:ind w:left="7170" w:hanging="360"/>
      </w:pPr>
      <w:rPr>
        <w:rFonts w:ascii="Wingdings" w:hAnsi="Wingdings" w:hint="default"/>
      </w:rPr>
    </w:lvl>
  </w:abstractNum>
  <w:abstractNum w:abstractNumId="22">
    <w:nsid w:val="4C8431F1"/>
    <w:multiLevelType w:val="hybridMultilevel"/>
    <w:tmpl w:val="FE9AE16A"/>
    <w:lvl w:ilvl="0" w:tplc="00002CD6">
      <w:start w:val="1"/>
      <w:numFmt w:val="bullet"/>
      <w:lvlText w:val="-"/>
      <w:lvlJc w:val="left"/>
      <w:pPr>
        <w:tabs>
          <w:tab w:val="num" w:pos="1050"/>
        </w:tabs>
        <w:ind w:left="1050" w:hanging="360"/>
      </w:pPr>
    </w:lvl>
    <w:lvl w:ilvl="1" w:tplc="04240003" w:tentative="1">
      <w:start w:val="1"/>
      <w:numFmt w:val="bullet"/>
      <w:lvlText w:val="o"/>
      <w:lvlJc w:val="left"/>
      <w:pPr>
        <w:ind w:left="1770" w:hanging="360"/>
      </w:pPr>
      <w:rPr>
        <w:rFonts w:ascii="Courier New" w:hAnsi="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3">
    <w:nsid w:val="52857DBC"/>
    <w:multiLevelType w:val="hybridMultilevel"/>
    <w:tmpl w:val="3C200F42"/>
    <w:lvl w:ilvl="0" w:tplc="00002CD6">
      <w:start w:val="1"/>
      <w:numFmt w:val="bullet"/>
      <w:lvlText w:val="-"/>
      <w:lvlJc w:val="left"/>
      <w:pPr>
        <w:tabs>
          <w:tab w:val="num" w:pos="1350"/>
        </w:tabs>
        <w:ind w:left="1350" w:hanging="360"/>
      </w:pPr>
    </w:lvl>
    <w:lvl w:ilvl="1" w:tplc="04240003" w:tentative="1">
      <w:start w:val="1"/>
      <w:numFmt w:val="bullet"/>
      <w:lvlText w:val="o"/>
      <w:lvlJc w:val="left"/>
      <w:pPr>
        <w:ind w:left="2070" w:hanging="360"/>
      </w:pPr>
      <w:rPr>
        <w:rFonts w:ascii="Courier New" w:hAnsi="Courier New" w:hint="default"/>
      </w:rPr>
    </w:lvl>
    <w:lvl w:ilvl="2" w:tplc="04240005" w:tentative="1">
      <w:start w:val="1"/>
      <w:numFmt w:val="bullet"/>
      <w:lvlText w:val=""/>
      <w:lvlJc w:val="left"/>
      <w:pPr>
        <w:ind w:left="2790" w:hanging="360"/>
      </w:pPr>
      <w:rPr>
        <w:rFonts w:ascii="Wingdings" w:hAnsi="Wingdings" w:hint="default"/>
      </w:rPr>
    </w:lvl>
    <w:lvl w:ilvl="3" w:tplc="04240001" w:tentative="1">
      <w:start w:val="1"/>
      <w:numFmt w:val="bullet"/>
      <w:lvlText w:val=""/>
      <w:lvlJc w:val="left"/>
      <w:pPr>
        <w:ind w:left="3510" w:hanging="360"/>
      </w:pPr>
      <w:rPr>
        <w:rFonts w:ascii="Symbol" w:hAnsi="Symbol" w:hint="default"/>
      </w:rPr>
    </w:lvl>
    <w:lvl w:ilvl="4" w:tplc="04240003" w:tentative="1">
      <w:start w:val="1"/>
      <w:numFmt w:val="bullet"/>
      <w:lvlText w:val="o"/>
      <w:lvlJc w:val="left"/>
      <w:pPr>
        <w:ind w:left="4230" w:hanging="360"/>
      </w:pPr>
      <w:rPr>
        <w:rFonts w:ascii="Courier New" w:hAnsi="Courier New" w:hint="default"/>
      </w:rPr>
    </w:lvl>
    <w:lvl w:ilvl="5" w:tplc="04240005" w:tentative="1">
      <w:start w:val="1"/>
      <w:numFmt w:val="bullet"/>
      <w:lvlText w:val=""/>
      <w:lvlJc w:val="left"/>
      <w:pPr>
        <w:ind w:left="4950" w:hanging="360"/>
      </w:pPr>
      <w:rPr>
        <w:rFonts w:ascii="Wingdings" w:hAnsi="Wingdings" w:hint="default"/>
      </w:rPr>
    </w:lvl>
    <w:lvl w:ilvl="6" w:tplc="04240001" w:tentative="1">
      <w:start w:val="1"/>
      <w:numFmt w:val="bullet"/>
      <w:lvlText w:val=""/>
      <w:lvlJc w:val="left"/>
      <w:pPr>
        <w:ind w:left="5670" w:hanging="360"/>
      </w:pPr>
      <w:rPr>
        <w:rFonts w:ascii="Symbol" w:hAnsi="Symbol" w:hint="default"/>
      </w:rPr>
    </w:lvl>
    <w:lvl w:ilvl="7" w:tplc="04240003" w:tentative="1">
      <w:start w:val="1"/>
      <w:numFmt w:val="bullet"/>
      <w:lvlText w:val="o"/>
      <w:lvlJc w:val="left"/>
      <w:pPr>
        <w:ind w:left="6390" w:hanging="360"/>
      </w:pPr>
      <w:rPr>
        <w:rFonts w:ascii="Courier New" w:hAnsi="Courier New" w:hint="default"/>
      </w:rPr>
    </w:lvl>
    <w:lvl w:ilvl="8" w:tplc="04240005" w:tentative="1">
      <w:start w:val="1"/>
      <w:numFmt w:val="bullet"/>
      <w:lvlText w:val=""/>
      <w:lvlJc w:val="left"/>
      <w:pPr>
        <w:ind w:left="7110" w:hanging="360"/>
      </w:pPr>
      <w:rPr>
        <w:rFonts w:ascii="Wingdings" w:hAnsi="Wingdings" w:hint="default"/>
      </w:rPr>
    </w:lvl>
  </w:abstractNum>
  <w:abstractNum w:abstractNumId="24">
    <w:nsid w:val="5ADA1FA9"/>
    <w:multiLevelType w:val="hybridMultilevel"/>
    <w:tmpl w:val="07D835C0"/>
    <w:lvl w:ilvl="0" w:tplc="00002CD6">
      <w:start w:val="1"/>
      <w:numFmt w:val="bullet"/>
      <w:lvlText w:val="-"/>
      <w:lvlJc w:val="left"/>
      <w:pPr>
        <w:tabs>
          <w:tab w:val="num" w:pos="1080"/>
        </w:tabs>
        <w:ind w:left="1080" w:hanging="360"/>
      </w:p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5EFA5A3E"/>
    <w:multiLevelType w:val="hybridMultilevel"/>
    <w:tmpl w:val="D152CCA4"/>
    <w:lvl w:ilvl="0" w:tplc="00002CD6">
      <w:start w:val="1"/>
      <w:numFmt w:val="bullet"/>
      <w:lvlText w:val="-"/>
      <w:lvlJc w:val="left"/>
      <w:pPr>
        <w:tabs>
          <w:tab w:val="num" w:pos="1080"/>
        </w:tabs>
        <w:ind w:left="1080" w:hanging="360"/>
      </w:p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6C901A86"/>
    <w:multiLevelType w:val="hybridMultilevel"/>
    <w:tmpl w:val="9642ECA8"/>
    <w:lvl w:ilvl="0" w:tplc="00002CD6">
      <w:start w:val="1"/>
      <w:numFmt w:val="bullet"/>
      <w:lvlText w:val="-"/>
      <w:lvlJc w:val="left"/>
      <w:pPr>
        <w:tabs>
          <w:tab w:val="num" w:pos="1080"/>
        </w:tabs>
        <w:ind w:left="1080" w:hanging="360"/>
      </w:p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6F956D4A"/>
    <w:multiLevelType w:val="hybridMultilevel"/>
    <w:tmpl w:val="EEA85CEE"/>
    <w:lvl w:ilvl="0" w:tplc="00002CD6">
      <w:start w:val="1"/>
      <w:numFmt w:val="bullet"/>
      <w:lvlText w:val="-"/>
      <w:lvlJc w:val="left"/>
      <w:pPr>
        <w:tabs>
          <w:tab w:val="num" w:pos="1080"/>
        </w:tabs>
        <w:ind w:left="1080" w:hanging="360"/>
      </w:p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4"/>
  </w:num>
  <w:num w:numId="4">
    <w:abstractNumId w:val="7"/>
  </w:num>
  <w:num w:numId="5">
    <w:abstractNumId w:val="1"/>
  </w:num>
  <w:num w:numId="6">
    <w:abstractNumId w:val="3"/>
  </w:num>
  <w:num w:numId="7">
    <w:abstractNumId w:val="2"/>
  </w:num>
  <w:num w:numId="8">
    <w:abstractNumId w:val="8"/>
  </w:num>
  <w:num w:numId="9">
    <w:abstractNumId w:val="10"/>
  </w:num>
  <w:num w:numId="10">
    <w:abstractNumId w:val="5"/>
  </w:num>
  <w:num w:numId="11">
    <w:abstractNumId w:val="13"/>
  </w:num>
  <w:num w:numId="12">
    <w:abstractNumId w:val="4"/>
  </w:num>
  <w:num w:numId="13">
    <w:abstractNumId w:val="15"/>
  </w:num>
  <w:num w:numId="14">
    <w:abstractNumId w:val="6"/>
  </w:num>
  <w:num w:numId="15">
    <w:abstractNumId w:val="12"/>
  </w:num>
  <w:num w:numId="16">
    <w:abstractNumId w:val="11"/>
  </w:num>
  <w:num w:numId="17">
    <w:abstractNumId w:val="18"/>
  </w:num>
  <w:num w:numId="18">
    <w:abstractNumId w:val="20"/>
  </w:num>
  <w:num w:numId="19">
    <w:abstractNumId w:val="24"/>
  </w:num>
  <w:num w:numId="20">
    <w:abstractNumId w:val="16"/>
  </w:num>
  <w:num w:numId="21">
    <w:abstractNumId w:val="17"/>
  </w:num>
  <w:num w:numId="22">
    <w:abstractNumId w:val="22"/>
  </w:num>
  <w:num w:numId="23">
    <w:abstractNumId w:val="21"/>
  </w:num>
  <w:num w:numId="24">
    <w:abstractNumId w:val="19"/>
  </w:num>
  <w:num w:numId="25">
    <w:abstractNumId w:val="26"/>
  </w:num>
  <w:num w:numId="26">
    <w:abstractNumId w:val="23"/>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F2"/>
    <w:rsid w:val="00030414"/>
    <w:rsid w:val="00051269"/>
    <w:rsid w:val="00080C5E"/>
    <w:rsid w:val="000853C3"/>
    <w:rsid w:val="00093FBF"/>
    <w:rsid w:val="00170E4F"/>
    <w:rsid w:val="001F20B6"/>
    <w:rsid w:val="001F4653"/>
    <w:rsid w:val="002C5615"/>
    <w:rsid w:val="002D2452"/>
    <w:rsid w:val="00336336"/>
    <w:rsid w:val="003E06FF"/>
    <w:rsid w:val="004206D0"/>
    <w:rsid w:val="00437D25"/>
    <w:rsid w:val="004E3B81"/>
    <w:rsid w:val="00566763"/>
    <w:rsid w:val="00732584"/>
    <w:rsid w:val="0079145A"/>
    <w:rsid w:val="00843E38"/>
    <w:rsid w:val="0091418B"/>
    <w:rsid w:val="00984849"/>
    <w:rsid w:val="009A784D"/>
    <w:rsid w:val="009B4EF2"/>
    <w:rsid w:val="00A055DB"/>
    <w:rsid w:val="00A171BD"/>
    <w:rsid w:val="00AE52D7"/>
    <w:rsid w:val="00BA09B2"/>
    <w:rsid w:val="00BE0B88"/>
    <w:rsid w:val="00C37DEE"/>
    <w:rsid w:val="00C76CFD"/>
    <w:rsid w:val="00D16C25"/>
    <w:rsid w:val="00D44F7C"/>
    <w:rsid w:val="00E176BD"/>
    <w:rsid w:val="00E3761C"/>
    <w:rsid w:val="00F32E39"/>
    <w:rsid w:val="00F53894"/>
    <w:rsid w:val="00FB4A35"/>
    <w:rsid w:val="00FC0C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06D0"/>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FC0C5A"/>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C0C5A"/>
    <w:rPr>
      <w:rFonts w:ascii="Tahoma" w:hAnsi="Tahoma" w:cs="Tahoma"/>
      <w:sz w:val="16"/>
      <w:szCs w:val="16"/>
    </w:rPr>
  </w:style>
  <w:style w:type="paragraph" w:styleId="Odstavekseznama">
    <w:name w:val="List Paragraph"/>
    <w:basedOn w:val="Navaden"/>
    <w:uiPriority w:val="99"/>
    <w:qFormat/>
    <w:rsid w:val="00FC0C5A"/>
    <w:pPr>
      <w:ind w:left="720"/>
      <w:contextualSpacing/>
    </w:pPr>
  </w:style>
  <w:style w:type="paragraph" w:styleId="Zgradbadokumenta">
    <w:name w:val="Document Map"/>
    <w:basedOn w:val="Navaden"/>
    <w:link w:val="ZgradbadokumentaZnak"/>
    <w:uiPriority w:val="99"/>
    <w:semiHidden/>
    <w:rsid w:val="00C76CFD"/>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417A46"/>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06D0"/>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FC0C5A"/>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C0C5A"/>
    <w:rPr>
      <w:rFonts w:ascii="Tahoma" w:hAnsi="Tahoma" w:cs="Tahoma"/>
      <w:sz w:val="16"/>
      <w:szCs w:val="16"/>
    </w:rPr>
  </w:style>
  <w:style w:type="paragraph" w:styleId="Odstavekseznama">
    <w:name w:val="List Paragraph"/>
    <w:basedOn w:val="Navaden"/>
    <w:uiPriority w:val="99"/>
    <w:qFormat/>
    <w:rsid w:val="00FC0C5A"/>
    <w:pPr>
      <w:ind w:left="720"/>
      <w:contextualSpacing/>
    </w:pPr>
  </w:style>
  <w:style w:type="paragraph" w:styleId="Zgradbadokumenta">
    <w:name w:val="Document Map"/>
    <w:basedOn w:val="Navaden"/>
    <w:link w:val="ZgradbadokumentaZnak"/>
    <w:uiPriority w:val="99"/>
    <w:semiHidden/>
    <w:rsid w:val="00C76CFD"/>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417A46"/>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2628</Words>
  <Characters>14985</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dc:creator>
  <cp:keywords/>
  <dc:description/>
  <cp:lastModifiedBy>Alfredo Juričič</cp:lastModifiedBy>
  <cp:revision>3</cp:revision>
  <dcterms:created xsi:type="dcterms:W3CDTF">2014-06-11T10:16:00Z</dcterms:created>
  <dcterms:modified xsi:type="dcterms:W3CDTF">2014-06-11T11:51:00Z</dcterms:modified>
</cp:coreProperties>
</file>